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41BCD" w:rsidRPr="00841BCD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5"/>
      <w:bookmarkStart w:id="1" w:name="OLE_LINK6"/>
      <w:bookmarkStart w:id="2" w:name="_GoBack"/>
      <w:bookmarkEnd w:id="2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>3GPP T</w:t>
      </w:r>
      <w:bookmarkStart w:id="3" w:name="_Ref452454252"/>
      <w:bookmarkEnd w:id="3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 xml:space="preserve">SG-RAN </w:t>
      </w:r>
      <w:r w:rsidR="00BA724E">
        <w:rPr>
          <w:rFonts w:ascii="Arial" w:eastAsia="SimSun" w:hAnsi="Arial" w:cs="Times New Roman"/>
          <w:b/>
          <w:sz w:val="24"/>
          <w:szCs w:val="20"/>
          <w:lang w:val="en-GB"/>
        </w:rPr>
        <w:t>WG4 Meeting#</w:t>
      </w:r>
      <w:r w:rsidR="00DD555A">
        <w:rPr>
          <w:rFonts w:ascii="Arial" w:eastAsia="SimSun" w:hAnsi="Arial" w:cs="Times New Roman"/>
          <w:b/>
          <w:sz w:val="24"/>
          <w:szCs w:val="20"/>
          <w:lang w:val="en-GB"/>
        </w:rPr>
        <w:t>90bis</w:t>
      </w:r>
      <w:r w:rsidRPr="00841BCD">
        <w:rPr>
          <w:rFonts w:ascii="Arial" w:eastAsia="SimSun" w:hAnsi="Arial" w:cs="Times New Roman"/>
          <w:b/>
          <w:sz w:val="24"/>
          <w:szCs w:val="20"/>
          <w:lang w:val="en-GB"/>
        </w:rPr>
        <w:t xml:space="preserve">                </w:t>
      </w:r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ab/>
      </w:r>
      <w:r w:rsidRPr="00461591">
        <w:rPr>
          <w:rFonts w:ascii="Arial" w:eastAsia="SimSun" w:hAnsi="Arial" w:cs="Times New Roman" w:hint="eastAsia"/>
          <w:b/>
          <w:bCs/>
          <w:sz w:val="24"/>
          <w:szCs w:val="20"/>
          <w:lang w:val="en-GB" w:eastAsia="ja-JP"/>
        </w:rPr>
        <w:t>R</w:t>
      </w:r>
      <w:r w:rsidRPr="00461591"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4</w:t>
      </w:r>
      <w:r w:rsidRPr="00461591">
        <w:rPr>
          <w:rFonts w:ascii="Arial" w:eastAsia="SimSun" w:hAnsi="Arial" w:cs="Times New Roman" w:hint="eastAsia"/>
          <w:b/>
          <w:bCs/>
          <w:sz w:val="24"/>
          <w:szCs w:val="20"/>
          <w:lang w:val="en-GB" w:eastAsia="ja-JP"/>
        </w:rPr>
        <w:t>-</w:t>
      </w:r>
      <w:r w:rsidR="00683220" w:rsidRPr="00461591">
        <w:rPr>
          <w:rFonts w:ascii="Arial" w:eastAsia="SimSun" w:hAnsi="Arial" w:cs="Times New Roman"/>
          <w:b/>
          <w:bCs/>
          <w:sz w:val="24"/>
          <w:szCs w:val="20"/>
          <w:lang w:val="en-GB" w:eastAsia="zh-CN"/>
        </w:rPr>
        <w:t>1</w:t>
      </w:r>
      <w:r w:rsidR="00DD555A" w:rsidRPr="00461591">
        <w:rPr>
          <w:rFonts w:ascii="Arial" w:eastAsia="SimSun" w:hAnsi="Arial" w:cs="Times New Roman"/>
          <w:b/>
          <w:bCs/>
          <w:sz w:val="24"/>
          <w:szCs w:val="20"/>
          <w:lang w:val="en-GB" w:eastAsia="zh-CN"/>
        </w:rPr>
        <w:t>9</w:t>
      </w:r>
      <w:r w:rsidR="00F231E7" w:rsidRPr="00461591">
        <w:rPr>
          <w:rFonts w:ascii="Arial" w:eastAsia="SimSun" w:hAnsi="Arial" w:cs="Times New Roman"/>
          <w:b/>
          <w:bCs/>
          <w:sz w:val="24"/>
          <w:szCs w:val="20"/>
          <w:lang w:val="en-GB" w:eastAsia="zh-CN"/>
        </w:rPr>
        <w:t>0</w:t>
      </w:r>
      <w:r w:rsidR="00461591" w:rsidRPr="00461591">
        <w:rPr>
          <w:rFonts w:ascii="Arial" w:eastAsia="SimSun" w:hAnsi="Arial" w:cs="Times New Roman"/>
          <w:b/>
          <w:bCs/>
          <w:sz w:val="24"/>
          <w:szCs w:val="20"/>
          <w:lang w:val="en-GB" w:eastAsia="zh-CN"/>
        </w:rPr>
        <w:t>4112</w:t>
      </w:r>
    </w:p>
    <w:p w:rsidR="00841BCD" w:rsidRPr="00841BCD" w:rsidRDefault="00DD555A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/>
        </w:rPr>
      </w:pPr>
      <w:r>
        <w:rPr>
          <w:rFonts w:ascii="Arial" w:eastAsia="SimSun" w:hAnsi="Arial" w:cs="Times New Roman"/>
          <w:b/>
          <w:sz w:val="24"/>
          <w:szCs w:val="20"/>
          <w:lang w:val="en-GB"/>
        </w:rPr>
        <w:t>Xi’an</w:t>
      </w:r>
      <w:r w:rsidR="00176671">
        <w:rPr>
          <w:rFonts w:ascii="Arial" w:eastAsia="SimSun" w:hAnsi="Arial" w:cs="Times New Roman"/>
          <w:b/>
          <w:sz w:val="24"/>
          <w:szCs w:val="20"/>
          <w:lang w:val="en-GB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China</w:t>
      </w:r>
      <w:r w:rsidR="00176671">
        <w:rPr>
          <w:rFonts w:ascii="Arial" w:eastAsia="SimSun" w:hAnsi="Arial" w:cs="Times New Roman"/>
          <w:b/>
          <w:sz w:val="24"/>
          <w:szCs w:val="20"/>
          <w:lang w:val="en-GB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April</w:t>
      </w:r>
      <w:r w:rsidR="001C2F6D">
        <w:rPr>
          <w:rFonts w:ascii="Arial" w:eastAsia="SimSun" w:hAnsi="Arial" w:cs="Times New Roman"/>
          <w:b/>
          <w:sz w:val="24"/>
          <w:szCs w:val="20"/>
          <w:lang w:val="en-GB"/>
        </w:rPr>
        <w:t xml:space="preserve"> 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8</w:t>
      </w:r>
      <w:r w:rsidR="00BA724E" w:rsidRPr="00BA724E">
        <w:rPr>
          <w:rFonts w:ascii="Arial" w:eastAsia="SimSun" w:hAnsi="Arial" w:cs="Times New Roman"/>
          <w:b/>
          <w:sz w:val="24"/>
          <w:szCs w:val="20"/>
          <w:vertAlign w:val="superscript"/>
          <w:lang w:val="en-GB"/>
        </w:rPr>
        <w:t>th</w:t>
      </w:r>
      <w:r w:rsidR="00BA724E">
        <w:rPr>
          <w:rFonts w:ascii="Arial" w:eastAsia="SimSun" w:hAnsi="Arial" w:cs="Times New Roman"/>
          <w:b/>
          <w:sz w:val="24"/>
          <w:szCs w:val="20"/>
          <w:lang w:val="en-GB"/>
        </w:rPr>
        <w:t xml:space="preserve"> </w:t>
      </w:r>
      <w:r w:rsidR="00176671">
        <w:rPr>
          <w:rFonts w:ascii="Arial" w:eastAsia="SimSun" w:hAnsi="Arial" w:cs="Times New Roman"/>
          <w:b/>
          <w:sz w:val="24"/>
          <w:szCs w:val="20"/>
          <w:lang w:val="en-GB"/>
        </w:rPr>
        <w:t xml:space="preserve">– 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1</w:t>
      </w:r>
      <w:r w:rsidR="00BA724E">
        <w:rPr>
          <w:rFonts w:ascii="Arial" w:eastAsia="SimSun" w:hAnsi="Arial" w:cs="Times New Roman"/>
          <w:b/>
          <w:sz w:val="24"/>
          <w:szCs w:val="20"/>
          <w:lang w:val="en-GB"/>
        </w:rPr>
        <w:t>2</w:t>
      </w:r>
      <w:r w:rsidR="00176671" w:rsidRPr="00001C9B">
        <w:rPr>
          <w:rFonts w:ascii="Arial" w:eastAsia="SimSun" w:hAnsi="Arial" w:cs="Times New Roman"/>
          <w:b/>
          <w:sz w:val="24"/>
          <w:szCs w:val="20"/>
          <w:vertAlign w:val="superscript"/>
          <w:lang w:val="en-GB"/>
        </w:rPr>
        <w:t>th</w:t>
      </w:r>
      <w:r w:rsidR="00176671">
        <w:rPr>
          <w:rFonts w:ascii="Arial" w:eastAsia="SimSun" w:hAnsi="Arial" w:cs="Times New Roman"/>
          <w:b/>
          <w:sz w:val="24"/>
          <w:szCs w:val="20"/>
          <w:lang w:val="en-GB"/>
        </w:rPr>
        <w:t xml:space="preserve"> </w:t>
      </w:r>
      <w:r w:rsidR="00176671" w:rsidRPr="00841BCD">
        <w:rPr>
          <w:rFonts w:ascii="Arial" w:eastAsia="SimSun" w:hAnsi="Arial" w:cs="Times New Roman"/>
          <w:b/>
          <w:bCs/>
          <w:noProof/>
          <w:sz w:val="24"/>
          <w:szCs w:val="20"/>
          <w:lang w:eastAsia="zh-CN"/>
        </w:rPr>
        <w:t>201</w:t>
      </w:r>
      <w:r>
        <w:rPr>
          <w:rFonts w:ascii="Arial" w:eastAsia="SimSun" w:hAnsi="Arial" w:cs="Times New Roman"/>
          <w:b/>
          <w:bCs/>
          <w:noProof/>
          <w:sz w:val="24"/>
          <w:szCs w:val="20"/>
          <w:lang w:eastAsia="zh-CN"/>
        </w:rPr>
        <w:t>9</w:t>
      </w:r>
    </w:p>
    <w:bookmarkEnd w:id="0"/>
    <w:bookmarkEnd w:id="1"/>
    <w:p w:rsidR="00841BCD" w:rsidRPr="00841BCD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</w:pPr>
    </w:p>
    <w:p w:rsidR="00841BCD" w:rsidRPr="00841BCD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Source: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  <w:t xml:space="preserve">Nokia, </w:t>
      </w:r>
      <w:r w:rsidR="0043750A">
        <w:rPr>
          <w:rFonts w:ascii="Arial" w:eastAsia="Calibri" w:hAnsi="Arial" w:cs="Arial"/>
          <w:b/>
          <w:bCs/>
          <w:sz w:val="24"/>
          <w:lang w:val="en-GB"/>
        </w:rPr>
        <w:t>Nokia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 xml:space="preserve"> Shanghai Bell</w:t>
      </w:r>
      <w:r w:rsidRPr="00841BCD" w:rsidDel="00636277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</w:p>
    <w:p w:rsidR="00841BCD" w:rsidRPr="00841BCD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Title: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="00A31152">
        <w:rPr>
          <w:rFonts w:ascii="Arial" w:eastAsia="Calibri" w:hAnsi="Arial" w:cs="Arial"/>
          <w:b/>
          <w:bCs/>
          <w:sz w:val="24"/>
          <w:lang w:val="en-GB"/>
        </w:rPr>
        <w:t>S</w:t>
      </w:r>
      <w:r w:rsidR="006D7F7E">
        <w:rPr>
          <w:rFonts w:ascii="Arial" w:eastAsia="Calibri" w:hAnsi="Arial" w:cs="Arial"/>
          <w:b/>
          <w:bCs/>
          <w:sz w:val="24"/>
          <w:lang w:val="en-GB"/>
        </w:rPr>
        <w:t xml:space="preserve">imulation results for </w:t>
      </w:r>
      <w:r w:rsidR="00A503E4">
        <w:rPr>
          <w:rFonts w:ascii="Arial" w:eastAsia="Calibri" w:hAnsi="Arial" w:cs="Arial"/>
          <w:b/>
          <w:bCs/>
          <w:sz w:val="24"/>
          <w:lang w:val="en-GB"/>
        </w:rPr>
        <w:t>RSS based RSRP</w:t>
      </w:r>
      <w:r w:rsidR="006D7F7E">
        <w:rPr>
          <w:rFonts w:ascii="Arial" w:eastAsia="Calibri" w:hAnsi="Arial" w:cs="Arial"/>
          <w:b/>
          <w:bCs/>
          <w:sz w:val="24"/>
          <w:lang w:val="en-GB"/>
        </w:rPr>
        <w:t xml:space="preserve"> measurements</w:t>
      </w:r>
    </w:p>
    <w:p w:rsidR="00841BCD" w:rsidRPr="00841BCD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en-GB"/>
        </w:rPr>
      </w:pP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6B7010" w:rsidRPr="009D5F06">
        <w:rPr>
          <w:rFonts w:ascii="Arial" w:eastAsia="MS Mincho" w:hAnsi="Arial" w:cs="Arial"/>
          <w:b/>
          <w:bCs/>
          <w:sz w:val="24"/>
          <w:szCs w:val="20"/>
          <w:lang w:val="en-GB"/>
        </w:rPr>
        <w:t>7</w:t>
      </w:r>
      <w:r w:rsidRPr="009D5F06">
        <w:rPr>
          <w:rFonts w:ascii="Arial" w:eastAsia="MS Mincho" w:hAnsi="Arial" w:cs="Arial"/>
          <w:b/>
          <w:bCs/>
          <w:sz w:val="24"/>
          <w:szCs w:val="20"/>
          <w:lang w:val="en-GB"/>
        </w:rPr>
        <w:t>.</w:t>
      </w:r>
      <w:r w:rsidR="009D5F06" w:rsidRPr="009D5F06">
        <w:rPr>
          <w:rFonts w:ascii="Arial" w:eastAsia="MS Mincho" w:hAnsi="Arial" w:cs="Arial"/>
          <w:b/>
          <w:bCs/>
          <w:sz w:val="24"/>
          <w:szCs w:val="20"/>
          <w:lang w:val="en-GB"/>
        </w:rPr>
        <w:t>1</w:t>
      </w:r>
      <w:r w:rsidR="006B7010" w:rsidRPr="009D5F06">
        <w:rPr>
          <w:rFonts w:ascii="Arial" w:eastAsia="MS Mincho" w:hAnsi="Arial" w:cs="Arial"/>
          <w:b/>
          <w:bCs/>
          <w:sz w:val="24"/>
          <w:szCs w:val="20"/>
          <w:lang w:val="en-GB"/>
        </w:rPr>
        <w:t>2.</w:t>
      </w:r>
      <w:r w:rsidR="009D5F06" w:rsidRPr="009D5F06">
        <w:rPr>
          <w:rFonts w:ascii="Arial" w:eastAsia="MS Mincho" w:hAnsi="Arial" w:cs="Arial"/>
          <w:b/>
          <w:bCs/>
          <w:sz w:val="24"/>
          <w:szCs w:val="20"/>
          <w:lang w:val="en-GB"/>
        </w:rPr>
        <w:t>3</w:t>
      </w:r>
    </w:p>
    <w:p w:rsidR="00841BCD" w:rsidRPr="00841BCD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Document for: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="00A503E4">
        <w:rPr>
          <w:rFonts w:ascii="Arial" w:eastAsia="Calibri" w:hAnsi="Arial" w:cs="Arial"/>
          <w:b/>
          <w:bCs/>
          <w:sz w:val="24"/>
          <w:lang w:val="en-GB"/>
        </w:rPr>
        <w:t>Discussion</w:t>
      </w:r>
    </w:p>
    <w:p w:rsidR="00841BCD" w:rsidRPr="00841BCD" w:rsidRDefault="00841BCD" w:rsidP="00A37002">
      <w:pPr>
        <w:pStyle w:val="RAN4H1"/>
      </w:pPr>
      <w:r w:rsidRPr="00AE56B1">
        <w:t>Intro</w:t>
      </w:r>
      <w:r w:rsidRPr="00AE56B1">
        <w:rPr>
          <w:rStyle w:val="RAN4H1Char"/>
        </w:rPr>
        <w:t>ductio</w:t>
      </w:r>
      <w:r w:rsidRPr="00AE56B1">
        <w:t>n</w:t>
      </w:r>
    </w:p>
    <w:p w:rsidR="00A22B78" w:rsidRDefault="00A503E4" w:rsidP="00841BCD">
      <w:pPr>
        <w:ind w:right="-22"/>
        <w:rPr>
          <w:rFonts w:eastAsia="Calibri" w:cs="Times New Roman"/>
          <w:szCs w:val="20"/>
          <w:lang w:val="en-GB"/>
        </w:rPr>
      </w:pPr>
      <w:r>
        <w:rPr>
          <w:rFonts w:eastAsia="Calibri" w:cs="Times New Roman"/>
          <w:szCs w:val="20"/>
          <w:lang w:val="en-GB"/>
        </w:rPr>
        <w:t xml:space="preserve">At RAN4 #90 simulation assumptions for performance evaluation of RSS based RSRP measurements were agreed in [1]. </w:t>
      </w:r>
    </w:p>
    <w:p w:rsidR="003317B1" w:rsidRDefault="00F231E7" w:rsidP="003317B1">
      <w:pPr>
        <w:ind w:right="-22"/>
        <w:rPr>
          <w:rFonts w:eastAsia="Calibri" w:cs="Times New Roman"/>
          <w:szCs w:val="20"/>
          <w:lang w:val="en-GB"/>
        </w:rPr>
      </w:pPr>
      <w:r>
        <w:rPr>
          <w:rFonts w:eastAsia="Calibri" w:cs="Times New Roman"/>
          <w:szCs w:val="20"/>
          <w:lang w:val="en-GB"/>
        </w:rPr>
        <w:t xml:space="preserve">This contribution lists </w:t>
      </w:r>
      <w:r w:rsidR="003317B1">
        <w:rPr>
          <w:rFonts w:eastAsia="Calibri" w:cs="Times New Roman"/>
          <w:szCs w:val="20"/>
          <w:lang w:val="en-GB"/>
        </w:rPr>
        <w:t xml:space="preserve">simulation results for a subset of scenarios, </w:t>
      </w:r>
      <w:proofErr w:type="gramStart"/>
      <w:r w:rsidR="003317B1">
        <w:rPr>
          <w:rFonts w:eastAsia="Calibri" w:cs="Times New Roman"/>
          <w:szCs w:val="20"/>
          <w:lang w:val="en-GB"/>
        </w:rPr>
        <w:t>in particular for</w:t>
      </w:r>
      <w:proofErr w:type="gramEnd"/>
      <w:r w:rsidR="003317B1">
        <w:rPr>
          <w:rFonts w:eastAsia="Calibri" w:cs="Times New Roman"/>
          <w:szCs w:val="20"/>
          <w:lang w:val="en-GB"/>
        </w:rPr>
        <w:t xml:space="preserve"> the non-collision </w:t>
      </w:r>
      <w:r w:rsidR="00961DC1">
        <w:rPr>
          <w:rFonts w:eastAsia="Calibri" w:cs="Times New Roman"/>
          <w:szCs w:val="20"/>
          <w:lang w:val="en-GB"/>
        </w:rPr>
        <w:t>RSS</w:t>
      </w:r>
      <w:r w:rsidR="003317B1">
        <w:rPr>
          <w:rFonts w:eastAsia="Calibri" w:cs="Times New Roman"/>
          <w:szCs w:val="20"/>
          <w:lang w:val="en-GB"/>
        </w:rPr>
        <w:t xml:space="preserve"> scenario. In section 2 simulation assumptions are summarized and measurement procedure </w:t>
      </w:r>
      <w:r w:rsidR="004572D7">
        <w:rPr>
          <w:rFonts w:eastAsia="Calibri" w:cs="Times New Roman"/>
          <w:szCs w:val="20"/>
          <w:lang w:val="en-GB"/>
        </w:rPr>
        <w:t>details are</w:t>
      </w:r>
      <w:r w:rsidR="003317B1">
        <w:rPr>
          <w:rFonts w:eastAsia="Calibri" w:cs="Times New Roman"/>
          <w:szCs w:val="20"/>
          <w:lang w:val="en-GB"/>
        </w:rPr>
        <w:t xml:space="preserve"> described. Section 3 depicts simulation results and section 4 a brief discussion. Section 5 draws </w:t>
      </w:r>
      <w:r w:rsidR="009D5F06">
        <w:rPr>
          <w:rFonts w:eastAsia="Calibri" w:cs="Times New Roman"/>
          <w:szCs w:val="20"/>
          <w:lang w:val="en-GB"/>
        </w:rPr>
        <w:t xml:space="preserve">the </w:t>
      </w:r>
      <w:r w:rsidR="003317B1">
        <w:rPr>
          <w:rFonts w:eastAsia="Calibri" w:cs="Times New Roman"/>
          <w:szCs w:val="20"/>
          <w:lang w:val="en-GB"/>
        </w:rPr>
        <w:t>conclusion.</w:t>
      </w:r>
    </w:p>
    <w:p w:rsidR="00961DC1" w:rsidRDefault="003317B1" w:rsidP="003317B1">
      <w:pPr>
        <w:pStyle w:val="RAN4H1"/>
      </w:pPr>
      <w:r>
        <w:t>Simulation assumptions</w:t>
      </w:r>
    </w:p>
    <w:p w:rsidR="003317B1" w:rsidRPr="003317B1" w:rsidRDefault="00961DC1" w:rsidP="00961DC1">
      <w:pPr>
        <w:rPr>
          <w:lang w:val="en-GB"/>
        </w:rPr>
      </w:pPr>
      <w:r>
        <w:t>The link level simulation ass</w:t>
      </w:r>
      <w:r w:rsidR="009D7A9C">
        <w:t>umptions are summarized in Table 1.</w:t>
      </w:r>
      <w:r w:rsidR="003317B1">
        <w:t xml:space="preserve"> </w:t>
      </w:r>
    </w:p>
    <w:p w:rsidR="003317B1" w:rsidRPr="00E73804" w:rsidRDefault="003317B1" w:rsidP="003317B1">
      <w:pPr>
        <w:spacing w:before="240" w:after="60"/>
        <w:ind w:left="720"/>
        <w:jc w:val="center"/>
        <w:rPr>
          <w:rFonts w:ascii="Arial" w:hAnsi="Arial" w:cs="Arial"/>
          <w:b/>
          <w:bCs/>
          <w:szCs w:val="20"/>
        </w:rPr>
      </w:pPr>
      <w:bookmarkStart w:id="4" w:name="_Hlk4758103"/>
      <w:r w:rsidRPr="00E73804">
        <w:rPr>
          <w:rFonts w:ascii="Arial" w:hAnsi="Arial" w:cs="Arial"/>
          <w:b/>
          <w:bCs/>
          <w:szCs w:val="20"/>
        </w:rPr>
        <w:t xml:space="preserve">Table 1: </w:t>
      </w:r>
      <w:r w:rsidR="00961DC1" w:rsidRPr="00E73804">
        <w:rPr>
          <w:rFonts w:ascii="Arial" w:hAnsi="Arial" w:cs="Arial"/>
          <w:b/>
          <w:bCs/>
          <w:szCs w:val="20"/>
        </w:rPr>
        <w:t>Link level s</w:t>
      </w:r>
      <w:r w:rsidRPr="00E73804">
        <w:rPr>
          <w:rFonts w:ascii="Arial" w:hAnsi="Arial" w:cs="Arial"/>
          <w:b/>
          <w:bCs/>
          <w:szCs w:val="20"/>
        </w:rPr>
        <w:t xml:space="preserve">imulation parameters for </w:t>
      </w:r>
      <w:r w:rsidR="00961DC1" w:rsidRPr="00E73804">
        <w:rPr>
          <w:rFonts w:ascii="Arial" w:hAnsi="Arial" w:cs="Arial"/>
          <w:b/>
          <w:bCs/>
          <w:szCs w:val="20"/>
        </w:rPr>
        <w:t xml:space="preserve">RSS based </w:t>
      </w:r>
      <w:r w:rsidRPr="00E73804">
        <w:rPr>
          <w:rFonts w:ascii="Arial" w:hAnsi="Arial" w:cs="Arial"/>
          <w:b/>
          <w:bCs/>
          <w:szCs w:val="20"/>
        </w:rPr>
        <w:t xml:space="preserve">RSRP measurement studies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57"/>
        <w:gridCol w:w="2905"/>
        <w:gridCol w:w="4347"/>
      </w:tblGrid>
      <w:tr w:rsidR="004572D7" w:rsidRPr="00F31BDD" w:rsidTr="003F6D03">
        <w:tc>
          <w:tcPr>
            <w:tcW w:w="0" w:type="auto"/>
            <w:shd w:val="clear" w:color="auto" w:fill="auto"/>
          </w:tcPr>
          <w:p w:rsidR="003317B1" w:rsidRPr="0057571F" w:rsidRDefault="003317B1" w:rsidP="009D7A9C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7571F">
              <w:rPr>
                <w:rFonts w:ascii="Arial" w:hAnsi="Arial" w:cs="Arial"/>
                <w:b/>
                <w:bCs/>
                <w:sz w:val="18"/>
                <w:szCs w:val="18"/>
              </w:rPr>
              <w:t>Parameters</w:t>
            </w:r>
          </w:p>
        </w:tc>
        <w:tc>
          <w:tcPr>
            <w:tcW w:w="0" w:type="auto"/>
            <w:shd w:val="clear" w:color="auto" w:fill="auto"/>
          </w:tcPr>
          <w:p w:rsidR="003317B1" w:rsidRPr="0057571F" w:rsidRDefault="003317B1" w:rsidP="009D7A9C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7571F">
              <w:rPr>
                <w:rFonts w:ascii="Arial" w:hAnsi="Arial" w:cs="Arial"/>
                <w:b/>
                <w:bCs/>
                <w:sz w:val="18"/>
                <w:szCs w:val="18"/>
              </w:rPr>
              <w:t>Value</w:t>
            </w:r>
          </w:p>
        </w:tc>
        <w:tc>
          <w:tcPr>
            <w:tcW w:w="0" w:type="auto"/>
            <w:shd w:val="clear" w:color="auto" w:fill="auto"/>
          </w:tcPr>
          <w:p w:rsidR="003317B1" w:rsidRPr="0057571F" w:rsidRDefault="003317B1" w:rsidP="009D7A9C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7571F">
              <w:rPr>
                <w:rFonts w:ascii="Arial" w:hAnsi="Arial" w:cs="Arial"/>
                <w:b/>
                <w:bCs/>
                <w:sz w:val="18"/>
                <w:szCs w:val="18"/>
              </w:rPr>
              <w:t>Comments</w:t>
            </w:r>
          </w:p>
        </w:tc>
      </w:tr>
      <w:tr w:rsidR="004572D7" w:rsidRPr="00F31BDD" w:rsidTr="003F6D03">
        <w:tc>
          <w:tcPr>
            <w:tcW w:w="0" w:type="auto"/>
            <w:shd w:val="clear" w:color="auto" w:fill="auto"/>
          </w:tcPr>
          <w:p w:rsidR="003317B1" w:rsidRPr="0057571F" w:rsidRDefault="003317B1" w:rsidP="009D7A9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7571F">
              <w:rPr>
                <w:rFonts w:ascii="Arial" w:hAnsi="Arial" w:cs="Arial"/>
                <w:sz w:val="18"/>
                <w:szCs w:val="18"/>
              </w:rPr>
              <w:t>RSS bandwidth</w:t>
            </w:r>
          </w:p>
        </w:tc>
        <w:tc>
          <w:tcPr>
            <w:tcW w:w="0" w:type="auto"/>
            <w:shd w:val="clear" w:color="auto" w:fill="auto"/>
          </w:tcPr>
          <w:p w:rsidR="003317B1" w:rsidRPr="0057571F" w:rsidRDefault="003317B1" w:rsidP="009D7A9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7571F">
              <w:rPr>
                <w:rFonts w:ascii="Arial" w:hAnsi="Arial" w:cs="Arial"/>
                <w:sz w:val="18"/>
                <w:szCs w:val="18"/>
              </w:rPr>
              <w:t>2 consecutive resource blocks</w:t>
            </w:r>
          </w:p>
        </w:tc>
        <w:tc>
          <w:tcPr>
            <w:tcW w:w="0" w:type="auto"/>
            <w:shd w:val="clear" w:color="auto" w:fill="auto"/>
          </w:tcPr>
          <w:p w:rsidR="003317B1" w:rsidRPr="0057571F" w:rsidRDefault="003317B1" w:rsidP="009D7A9C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4572D7" w:rsidRPr="00F31BDD" w:rsidTr="003F6D03">
        <w:tc>
          <w:tcPr>
            <w:tcW w:w="0" w:type="auto"/>
            <w:shd w:val="clear" w:color="auto" w:fill="auto"/>
          </w:tcPr>
          <w:p w:rsidR="003317B1" w:rsidRPr="0057571F" w:rsidRDefault="003317B1" w:rsidP="009D7A9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7571F">
              <w:rPr>
                <w:rFonts w:ascii="Arial" w:hAnsi="Arial" w:cs="Arial"/>
                <w:sz w:val="18"/>
                <w:szCs w:val="18"/>
              </w:rPr>
              <w:t>RSS durations</w:t>
            </w:r>
          </w:p>
        </w:tc>
        <w:tc>
          <w:tcPr>
            <w:tcW w:w="0" w:type="auto"/>
            <w:shd w:val="clear" w:color="auto" w:fill="auto"/>
          </w:tcPr>
          <w:p w:rsidR="003317B1" w:rsidRPr="0057571F" w:rsidRDefault="003317B1" w:rsidP="009D7A9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7571F">
              <w:rPr>
                <w:rFonts w:ascii="Arial" w:hAnsi="Arial" w:cs="Arial"/>
                <w:sz w:val="18"/>
                <w:szCs w:val="18"/>
              </w:rPr>
              <w:t>{8, 40} subframes</w:t>
            </w:r>
          </w:p>
        </w:tc>
        <w:tc>
          <w:tcPr>
            <w:tcW w:w="0" w:type="auto"/>
            <w:shd w:val="clear" w:color="auto" w:fill="auto"/>
          </w:tcPr>
          <w:p w:rsidR="003317B1" w:rsidRPr="0057571F" w:rsidRDefault="004572D7" w:rsidP="009D7A9C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572D7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120 RS REs per PRB in 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each of the</w:t>
            </w:r>
            <w:r w:rsidRPr="004572D7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subframe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s </w:t>
            </w:r>
            <w:r w:rsidRPr="004572D7">
              <w:rPr>
                <w:rFonts w:ascii="Arial" w:hAnsi="Arial" w:cs="Arial"/>
                <w:color w:val="000000" w:themeColor="text1"/>
                <w:sz w:val="18"/>
                <w:szCs w:val="18"/>
              </w:rPr>
              <w:t>were used</w:t>
            </w:r>
          </w:p>
        </w:tc>
      </w:tr>
      <w:tr w:rsidR="004572D7" w:rsidRPr="00F31BDD" w:rsidTr="003F6D03">
        <w:tc>
          <w:tcPr>
            <w:tcW w:w="0" w:type="auto"/>
            <w:shd w:val="clear" w:color="auto" w:fill="auto"/>
          </w:tcPr>
          <w:p w:rsidR="003317B1" w:rsidRPr="0057571F" w:rsidRDefault="003317B1" w:rsidP="009D7A9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7571F">
              <w:rPr>
                <w:rFonts w:ascii="Arial" w:hAnsi="Arial" w:cs="Arial"/>
                <w:sz w:val="18"/>
                <w:szCs w:val="18"/>
              </w:rPr>
              <w:t>RSS periodicity</w:t>
            </w:r>
          </w:p>
        </w:tc>
        <w:tc>
          <w:tcPr>
            <w:tcW w:w="0" w:type="auto"/>
            <w:shd w:val="clear" w:color="auto" w:fill="auto"/>
          </w:tcPr>
          <w:p w:rsidR="003317B1" w:rsidRPr="0057571F" w:rsidRDefault="003317B1" w:rsidP="009D7A9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7571F">
              <w:rPr>
                <w:rFonts w:ascii="Arial" w:hAnsi="Arial" w:cs="Arial"/>
                <w:sz w:val="18"/>
                <w:szCs w:val="18"/>
              </w:rPr>
              <w:t xml:space="preserve">160 </w:t>
            </w:r>
            <w:proofErr w:type="spellStart"/>
            <w:r w:rsidRPr="0057571F">
              <w:rPr>
                <w:rFonts w:ascii="Arial" w:hAnsi="Arial" w:cs="Arial"/>
                <w:sz w:val="18"/>
                <w:szCs w:val="18"/>
              </w:rPr>
              <w:t>ms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:rsidR="003317B1" w:rsidRPr="0057571F" w:rsidRDefault="003317B1" w:rsidP="009D7A9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7571F">
              <w:rPr>
                <w:rFonts w:ascii="Arial" w:hAnsi="Arial" w:cs="Arial"/>
                <w:sz w:val="18"/>
                <w:szCs w:val="18"/>
              </w:rPr>
              <w:t>Option 1: non-colliding RSS</w:t>
            </w:r>
          </w:p>
        </w:tc>
      </w:tr>
      <w:tr w:rsidR="004572D7" w:rsidRPr="00F31BDD" w:rsidTr="003F6D03">
        <w:tc>
          <w:tcPr>
            <w:tcW w:w="0" w:type="auto"/>
            <w:shd w:val="clear" w:color="auto" w:fill="auto"/>
          </w:tcPr>
          <w:p w:rsidR="003317B1" w:rsidRPr="0057571F" w:rsidRDefault="003317B1" w:rsidP="009D7A9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7571F">
              <w:rPr>
                <w:rFonts w:ascii="Arial" w:hAnsi="Arial" w:cs="Arial"/>
                <w:sz w:val="18"/>
                <w:szCs w:val="18"/>
              </w:rPr>
              <w:t>Ratio of RSS RE energy to CRS RE energy</w:t>
            </w:r>
          </w:p>
        </w:tc>
        <w:tc>
          <w:tcPr>
            <w:tcW w:w="0" w:type="auto"/>
            <w:shd w:val="clear" w:color="auto" w:fill="auto"/>
          </w:tcPr>
          <w:p w:rsidR="003317B1" w:rsidRPr="0057571F" w:rsidRDefault="003317B1" w:rsidP="009D7A9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7571F">
              <w:rPr>
                <w:rFonts w:ascii="Arial" w:hAnsi="Arial" w:cs="Arial"/>
                <w:sz w:val="18"/>
                <w:szCs w:val="18"/>
              </w:rPr>
              <w:t>0 dB</w:t>
            </w:r>
          </w:p>
        </w:tc>
        <w:tc>
          <w:tcPr>
            <w:tcW w:w="0" w:type="auto"/>
            <w:shd w:val="clear" w:color="auto" w:fill="auto"/>
          </w:tcPr>
          <w:p w:rsidR="003317B1" w:rsidRPr="0057571F" w:rsidRDefault="003317B1" w:rsidP="009D7A9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572D7" w:rsidRPr="00F31BDD" w:rsidTr="003F6D03">
        <w:tc>
          <w:tcPr>
            <w:tcW w:w="0" w:type="auto"/>
            <w:shd w:val="clear" w:color="auto" w:fill="auto"/>
          </w:tcPr>
          <w:p w:rsidR="003317B1" w:rsidRPr="0057571F" w:rsidRDefault="003317B1" w:rsidP="009D7A9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7571F">
              <w:rPr>
                <w:rFonts w:ascii="Arial" w:hAnsi="Arial" w:cs="Arial"/>
                <w:sz w:val="18"/>
                <w:szCs w:val="18"/>
              </w:rPr>
              <w:t>Measurement bandwidth</w:t>
            </w:r>
          </w:p>
        </w:tc>
        <w:tc>
          <w:tcPr>
            <w:tcW w:w="0" w:type="auto"/>
            <w:shd w:val="clear" w:color="auto" w:fill="auto"/>
          </w:tcPr>
          <w:p w:rsidR="003317B1" w:rsidRPr="0057571F" w:rsidRDefault="003317B1" w:rsidP="009D7A9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7571F">
              <w:rPr>
                <w:rFonts w:ascii="Arial" w:hAnsi="Arial" w:cs="Arial"/>
                <w:sz w:val="18"/>
                <w:szCs w:val="18"/>
              </w:rPr>
              <w:t>2 resource blocks</w:t>
            </w:r>
          </w:p>
        </w:tc>
        <w:tc>
          <w:tcPr>
            <w:tcW w:w="0" w:type="auto"/>
            <w:shd w:val="clear" w:color="auto" w:fill="auto"/>
          </w:tcPr>
          <w:p w:rsidR="003317B1" w:rsidRPr="0057571F" w:rsidRDefault="003317B1" w:rsidP="009D7A9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7571F">
              <w:rPr>
                <w:rFonts w:ascii="Arial" w:hAnsi="Arial" w:cs="Arial"/>
                <w:sz w:val="18"/>
                <w:szCs w:val="18"/>
              </w:rPr>
              <w:t xml:space="preserve">RSRP measured over the 2 RSS PRBs. </w:t>
            </w:r>
          </w:p>
        </w:tc>
      </w:tr>
      <w:tr w:rsidR="004572D7" w:rsidRPr="00F31BDD" w:rsidTr="003F6D03">
        <w:tc>
          <w:tcPr>
            <w:tcW w:w="0" w:type="auto"/>
            <w:shd w:val="clear" w:color="auto" w:fill="auto"/>
          </w:tcPr>
          <w:p w:rsidR="003317B1" w:rsidRPr="0057571F" w:rsidRDefault="003317B1" w:rsidP="009D7A9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7571F">
              <w:rPr>
                <w:rFonts w:ascii="Arial" w:hAnsi="Arial" w:cs="Arial"/>
                <w:sz w:val="18"/>
                <w:szCs w:val="18"/>
              </w:rPr>
              <w:t>System bandwidth</w:t>
            </w:r>
          </w:p>
        </w:tc>
        <w:tc>
          <w:tcPr>
            <w:tcW w:w="0" w:type="auto"/>
            <w:shd w:val="clear" w:color="auto" w:fill="auto"/>
          </w:tcPr>
          <w:p w:rsidR="003317B1" w:rsidRPr="0057571F" w:rsidRDefault="003317B1" w:rsidP="009D7A9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7571F">
              <w:rPr>
                <w:rFonts w:ascii="Arial" w:hAnsi="Arial" w:cs="Arial"/>
                <w:sz w:val="18"/>
                <w:szCs w:val="18"/>
              </w:rPr>
              <w:t>6 resource blocks</w:t>
            </w:r>
          </w:p>
        </w:tc>
        <w:tc>
          <w:tcPr>
            <w:tcW w:w="0" w:type="auto"/>
            <w:shd w:val="clear" w:color="auto" w:fill="auto"/>
          </w:tcPr>
          <w:p w:rsidR="003317B1" w:rsidRPr="0057571F" w:rsidRDefault="003317B1" w:rsidP="009D7A9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572D7" w:rsidRPr="00F31BDD" w:rsidTr="003F6D03">
        <w:tc>
          <w:tcPr>
            <w:tcW w:w="0" w:type="auto"/>
            <w:shd w:val="clear" w:color="auto" w:fill="auto"/>
          </w:tcPr>
          <w:p w:rsidR="003317B1" w:rsidRPr="0057571F" w:rsidRDefault="003317B1" w:rsidP="009D7A9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7571F">
              <w:rPr>
                <w:rFonts w:ascii="Arial" w:hAnsi="Arial" w:cs="Arial"/>
                <w:sz w:val="18"/>
                <w:szCs w:val="18"/>
              </w:rPr>
              <w:t>L1 measurement period</w:t>
            </w:r>
          </w:p>
        </w:tc>
        <w:tc>
          <w:tcPr>
            <w:tcW w:w="0" w:type="auto"/>
            <w:shd w:val="clear" w:color="auto" w:fill="auto"/>
          </w:tcPr>
          <w:p w:rsidR="003317B1" w:rsidRPr="0057571F" w:rsidRDefault="003317B1" w:rsidP="009D7A9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7571F">
              <w:rPr>
                <w:rFonts w:ascii="Arial" w:hAnsi="Arial" w:cs="Arial"/>
                <w:sz w:val="18"/>
                <w:szCs w:val="18"/>
              </w:rPr>
              <w:t xml:space="preserve">Single shot, 480 </w:t>
            </w:r>
            <w:proofErr w:type="spellStart"/>
            <w:r w:rsidRPr="0057571F">
              <w:rPr>
                <w:rFonts w:ascii="Arial" w:hAnsi="Arial" w:cs="Arial"/>
                <w:sz w:val="18"/>
                <w:szCs w:val="18"/>
              </w:rPr>
              <w:t>ms</w:t>
            </w:r>
            <w:proofErr w:type="spellEnd"/>
            <w:r w:rsidRPr="0057571F">
              <w:rPr>
                <w:rFonts w:ascii="Arial" w:hAnsi="Arial" w:cs="Arial"/>
                <w:sz w:val="18"/>
                <w:szCs w:val="18"/>
              </w:rPr>
              <w:t xml:space="preserve">, 800 </w:t>
            </w:r>
            <w:proofErr w:type="spellStart"/>
            <w:r w:rsidRPr="0057571F">
              <w:rPr>
                <w:rFonts w:ascii="Arial" w:hAnsi="Arial" w:cs="Arial"/>
                <w:sz w:val="18"/>
                <w:szCs w:val="18"/>
              </w:rPr>
              <w:t>ms</w:t>
            </w:r>
            <w:proofErr w:type="spellEnd"/>
            <w:r w:rsidRPr="0057571F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shd w:val="clear" w:color="auto" w:fill="auto"/>
          </w:tcPr>
          <w:p w:rsidR="003317B1" w:rsidRPr="0057571F" w:rsidRDefault="003317B1" w:rsidP="009D7A9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7571F">
              <w:rPr>
                <w:rFonts w:ascii="Arial" w:hAnsi="Arial" w:cs="Arial"/>
                <w:sz w:val="18"/>
                <w:szCs w:val="18"/>
              </w:rPr>
              <w:t xml:space="preserve">Single shot measurement </w:t>
            </w:r>
            <w:r w:rsidR="004572D7">
              <w:rPr>
                <w:rFonts w:ascii="Arial" w:hAnsi="Arial" w:cs="Arial"/>
                <w:sz w:val="18"/>
                <w:szCs w:val="18"/>
              </w:rPr>
              <w:t xml:space="preserve">includes </w:t>
            </w:r>
            <w:r w:rsidR="004572D7" w:rsidRPr="004572D7">
              <w:rPr>
                <w:rFonts w:ascii="Arial" w:hAnsi="Arial" w:cs="Arial"/>
                <w:sz w:val="18"/>
                <w:szCs w:val="18"/>
              </w:rPr>
              <w:t>time domain averaging over the RSS duration (</w:t>
            </w:r>
            <w:r w:rsidR="004572D7">
              <w:rPr>
                <w:rFonts w:ascii="Arial" w:hAnsi="Arial" w:cs="Arial"/>
                <w:sz w:val="18"/>
                <w:szCs w:val="18"/>
              </w:rPr>
              <w:t>i.</w:t>
            </w:r>
            <w:r w:rsidR="004572D7" w:rsidRPr="004572D7">
              <w:rPr>
                <w:rFonts w:ascii="Arial" w:hAnsi="Arial" w:cs="Arial"/>
                <w:sz w:val="18"/>
                <w:szCs w:val="18"/>
              </w:rPr>
              <w:t>e. over 8 or 40 subframes)</w:t>
            </w:r>
            <w:r w:rsidR="004572D7">
              <w:rPr>
                <w:rFonts w:ascii="Arial" w:hAnsi="Arial" w:cs="Arial"/>
                <w:sz w:val="18"/>
                <w:szCs w:val="18"/>
              </w:rPr>
              <w:t>, that means 1 sample is used.</w:t>
            </w:r>
            <w:r w:rsidR="004572D7" w:rsidRPr="004572D7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4572D7" w:rsidRPr="00F31BDD" w:rsidTr="003F6D03">
        <w:tc>
          <w:tcPr>
            <w:tcW w:w="0" w:type="auto"/>
            <w:shd w:val="clear" w:color="auto" w:fill="auto"/>
          </w:tcPr>
          <w:p w:rsidR="003317B1" w:rsidRPr="0057571F" w:rsidRDefault="003317B1" w:rsidP="009D7A9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7571F">
              <w:rPr>
                <w:rFonts w:ascii="Arial" w:hAnsi="Arial" w:cs="Arial"/>
                <w:sz w:val="18"/>
                <w:szCs w:val="18"/>
              </w:rPr>
              <w:t>Measurement sampling rate</w:t>
            </w:r>
          </w:p>
        </w:tc>
        <w:tc>
          <w:tcPr>
            <w:tcW w:w="0" w:type="auto"/>
            <w:shd w:val="clear" w:color="auto" w:fill="auto"/>
          </w:tcPr>
          <w:p w:rsidR="003317B1" w:rsidRPr="0057571F" w:rsidRDefault="004572D7" w:rsidP="009D7A9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160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ms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:rsidR="003317B1" w:rsidRPr="004572D7" w:rsidRDefault="003317B1" w:rsidP="009D7A9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572D7" w:rsidRPr="00F31BDD" w:rsidTr="003F6D03">
        <w:tc>
          <w:tcPr>
            <w:tcW w:w="0" w:type="auto"/>
            <w:shd w:val="clear" w:color="auto" w:fill="auto"/>
          </w:tcPr>
          <w:p w:rsidR="003317B1" w:rsidRPr="0057571F" w:rsidRDefault="003317B1" w:rsidP="009D7A9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7571F">
              <w:rPr>
                <w:rFonts w:ascii="Arial" w:hAnsi="Arial" w:cs="Arial"/>
                <w:sz w:val="18"/>
                <w:szCs w:val="18"/>
              </w:rPr>
              <w:t>L3 filtering</w:t>
            </w:r>
          </w:p>
        </w:tc>
        <w:tc>
          <w:tcPr>
            <w:tcW w:w="0" w:type="auto"/>
            <w:shd w:val="clear" w:color="auto" w:fill="auto"/>
          </w:tcPr>
          <w:p w:rsidR="003317B1" w:rsidRPr="0057571F" w:rsidRDefault="003317B1" w:rsidP="009D7A9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7571F">
              <w:rPr>
                <w:rFonts w:ascii="Arial" w:hAnsi="Arial" w:cs="Arial"/>
                <w:sz w:val="18"/>
                <w:szCs w:val="18"/>
              </w:rPr>
              <w:t>Disabled</w:t>
            </w:r>
          </w:p>
        </w:tc>
        <w:tc>
          <w:tcPr>
            <w:tcW w:w="0" w:type="auto"/>
            <w:shd w:val="clear" w:color="auto" w:fill="auto"/>
          </w:tcPr>
          <w:p w:rsidR="003317B1" w:rsidRPr="0057571F" w:rsidRDefault="003317B1" w:rsidP="009D7A9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572D7" w:rsidRPr="00F31BDD" w:rsidTr="003F6D03">
        <w:tc>
          <w:tcPr>
            <w:tcW w:w="0" w:type="auto"/>
            <w:shd w:val="clear" w:color="auto" w:fill="auto"/>
          </w:tcPr>
          <w:p w:rsidR="003317B1" w:rsidRPr="0057571F" w:rsidRDefault="003317B1" w:rsidP="009D7A9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7571F">
              <w:rPr>
                <w:rFonts w:ascii="Arial" w:hAnsi="Arial" w:cs="Arial"/>
                <w:sz w:val="18"/>
                <w:szCs w:val="18"/>
              </w:rPr>
              <w:t>Transmit antenna</w:t>
            </w:r>
          </w:p>
        </w:tc>
        <w:tc>
          <w:tcPr>
            <w:tcW w:w="0" w:type="auto"/>
            <w:shd w:val="clear" w:color="auto" w:fill="auto"/>
          </w:tcPr>
          <w:p w:rsidR="003317B1" w:rsidRPr="0057571F" w:rsidRDefault="003317B1" w:rsidP="009D7A9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7571F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3317B1" w:rsidRPr="0057571F" w:rsidRDefault="003317B1" w:rsidP="009D7A9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572D7" w:rsidRPr="00F31BDD" w:rsidTr="003F6D03">
        <w:tc>
          <w:tcPr>
            <w:tcW w:w="0" w:type="auto"/>
            <w:shd w:val="clear" w:color="auto" w:fill="auto"/>
          </w:tcPr>
          <w:p w:rsidR="003317B1" w:rsidRPr="0057571F" w:rsidRDefault="003317B1" w:rsidP="009D7A9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7571F">
              <w:rPr>
                <w:rFonts w:ascii="Arial" w:hAnsi="Arial" w:cs="Arial"/>
                <w:sz w:val="18"/>
                <w:szCs w:val="18"/>
              </w:rPr>
              <w:t>Receive antennas</w:t>
            </w:r>
          </w:p>
        </w:tc>
        <w:tc>
          <w:tcPr>
            <w:tcW w:w="0" w:type="auto"/>
            <w:shd w:val="clear" w:color="auto" w:fill="auto"/>
          </w:tcPr>
          <w:p w:rsidR="003317B1" w:rsidRPr="0057571F" w:rsidRDefault="003317B1" w:rsidP="009D7A9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7571F">
              <w:rPr>
                <w:rFonts w:ascii="Arial" w:hAnsi="Arial" w:cs="Arial"/>
                <w:sz w:val="18"/>
                <w:szCs w:val="18"/>
              </w:rPr>
              <w:t>1, 2</w:t>
            </w:r>
          </w:p>
        </w:tc>
        <w:tc>
          <w:tcPr>
            <w:tcW w:w="0" w:type="auto"/>
            <w:shd w:val="clear" w:color="auto" w:fill="auto"/>
          </w:tcPr>
          <w:p w:rsidR="003317B1" w:rsidRPr="0057571F" w:rsidRDefault="003317B1" w:rsidP="009D7A9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7571F">
              <w:rPr>
                <w:rFonts w:ascii="Arial" w:hAnsi="Arial" w:cs="Arial"/>
                <w:sz w:val="18"/>
                <w:szCs w:val="18"/>
              </w:rPr>
              <w:t>Single and double Rx branches, respectively  </w:t>
            </w:r>
          </w:p>
        </w:tc>
      </w:tr>
      <w:tr w:rsidR="004572D7" w:rsidRPr="00F31BDD" w:rsidTr="003F6D03">
        <w:tc>
          <w:tcPr>
            <w:tcW w:w="0" w:type="auto"/>
            <w:shd w:val="clear" w:color="auto" w:fill="auto"/>
          </w:tcPr>
          <w:p w:rsidR="003317B1" w:rsidRPr="0057571F" w:rsidRDefault="003317B1" w:rsidP="009D7A9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7571F">
              <w:rPr>
                <w:rFonts w:ascii="Arial" w:hAnsi="Arial" w:cs="Arial"/>
                <w:sz w:val="18"/>
                <w:szCs w:val="18"/>
              </w:rPr>
              <w:t>Mobility</w:t>
            </w:r>
          </w:p>
        </w:tc>
        <w:tc>
          <w:tcPr>
            <w:tcW w:w="0" w:type="auto"/>
            <w:shd w:val="clear" w:color="auto" w:fill="auto"/>
          </w:tcPr>
          <w:p w:rsidR="003317B1" w:rsidRPr="0057571F" w:rsidRDefault="003317B1" w:rsidP="009D7A9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7571F">
              <w:rPr>
                <w:rFonts w:ascii="Arial" w:hAnsi="Arial" w:cs="Arial"/>
                <w:sz w:val="18"/>
                <w:szCs w:val="18"/>
              </w:rPr>
              <w:t>Stationary UEs, mobile UEs</w:t>
            </w:r>
          </w:p>
        </w:tc>
        <w:tc>
          <w:tcPr>
            <w:tcW w:w="0" w:type="auto"/>
            <w:shd w:val="clear" w:color="auto" w:fill="auto"/>
          </w:tcPr>
          <w:p w:rsidR="003317B1" w:rsidRPr="0057571F" w:rsidRDefault="003317B1" w:rsidP="009D7A9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572D7" w:rsidRPr="00F31BDD" w:rsidTr="003F6D03">
        <w:tc>
          <w:tcPr>
            <w:tcW w:w="0" w:type="auto"/>
            <w:shd w:val="clear" w:color="auto" w:fill="auto"/>
          </w:tcPr>
          <w:p w:rsidR="003317B1" w:rsidRPr="0057571F" w:rsidRDefault="003317B1" w:rsidP="009D7A9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7571F">
              <w:rPr>
                <w:rFonts w:ascii="Arial" w:hAnsi="Arial" w:cs="Arial"/>
                <w:sz w:val="18"/>
                <w:szCs w:val="18"/>
              </w:rPr>
              <w:t>Propagation conditions</w:t>
            </w:r>
          </w:p>
        </w:tc>
        <w:tc>
          <w:tcPr>
            <w:tcW w:w="0" w:type="auto"/>
            <w:shd w:val="clear" w:color="auto" w:fill="auto"/>
          </w:tcPr>
          <w:p w:rsidR="003317B1" w:rsidRPr="0057571F" w:rsidRDefault="003317B1" w:rsidP="009D7A9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s-ES"/>
              </w:rPr>
            </w:pPr>
            <w:r w:rsidRPr="0057571F">
              <w:rPr>
                <w:rFonts w:ascii="Arial" w:hAnsi="Arial" w:cs="Arial"/>
                <w:sz w:val="18"/>
                <w:szCs w:val="18"/>
                <w:lang w:val="es-ES"/>
              </w:rPr>
              <w:t>AWGN, ETU and EPA</w:t>
            </w:r>
          </w:p>
        </w:tc>
        <w:tc>
          <w:tcPr>
            <w:tcW w:w="0" w:type="auto"/>
            <w:shd w:val="clear" w:color="auto" w:fill="auto"/>
          </w:tcPr>
          <w:p w:rsidR="003317B1" w:rsidRPr="0057571F" w:rsidRDefault="003317B1" w:rsidP="009D7A9C">
            <w:pPr>
              <w:spacing w:after="0"/>
              <w:rPr>
                <w:rFonts w:ascii="Arial" w:hAnsi="Arial" w:cs="Arial"/>
                <w:sz w:val="18"/>
                <w:szCs w:val="18"/>
                <w:lang w:val="es-ES"/>
              </w:rPr>
            </w:pPr>
          </w:p>
        </w:tc>
      </w:tr>
      <w:tr w:rsidR="004572D7" w:rsidRPr="00F31BDD" w:rsidTr="003F6D03">
        <w:tc>
          <w:tcPr>
            <w:tcW w:w="0" w:type="auto"/>
            <w:shd w:val="clear" w:color="auto" w:fill="auto"/>
          </w:tcPr>
          <w:p w:rsidR="003317B1" w:rsidRPr="0057571F" w:rsidRDefault="003317B1" w:rsidP="009D7A9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7571F">
              <w:rPr>
                <w:rFonts w:ascii="Arial" w:hAnsi="Arial" w:cs="Arial"/>
                <w:sz w:val="18"/>
                <w:szCs w:val="18"/>
              </w:rPr>
              <w:t>Doppler Frequency for stationary UEs: ETU and EPA</w:t>
            </w:r>
          </w:p>
        </w:tc>
        <w:tc>
          <w:tcPr>
            <w:tcW w:w="0" w:type="auto"/>
            <w:shd w:val="clear" w:color="auto" w:fill="auto"/>
          </w:tcPr>
          <w:p w:rsidR="003317B1" w:rsidRPr="0057571F" w:rsidRDefault="003317B1" w:rsidP="009D7A9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7571F">
              <w:rPr>
                <w:rFonts w:ascii="Arial" w:hAnsi="Arial" w:cs="Arial"/>
                <w:sz w:val="18"/>
                <w:szCs w:val="18"/>
              </w:rPr>
              <w:t>1 Hz and 1 Hz, respectively</w:t>
            </w:r>
          </w:p>
        </w:tc>
        <w:tc>
          <w:tcPr>
            <w:tcW w:w="0" w:type="auto"/>
            <w:shd w:val="clear" w:color="auto" w:fill="auto"/>
          </w:tcPr>
          <w:p w:rsidR="003317B1" w:rsidRPr="0057571F" w:rsidRDefault="00810A5E" w:rsidP="009D7A9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7571F">
              <w:rPr>
                <w:rFonts w:ascii="Arial" w:hAnsi="Arial" w:cs="Arial"/>
                <w:sz w:val="18"/>
                <w:szCs w:val="18"/>
              </w:rPr>
              <w:t>results not included</w:t>
            </w:r>
          </w:p>
        </w:tc>
      </w:tr>
      <w:tr w:rsidR="004572D7" w:rsidRPr="00F31BDD" w:rsidTr="003F6D03">
        <w:tc>
          <w:tcPr>
            <w:tcW w:w="0" w:type="auto"/>
            <w:shd w:val="clear" w:color="auto" w:fill="auto"/>
          </w:tcPr>
          <w:p w:rsidR="003317B1" w:rsidRPr="0057571F" w:rsidRDefault="003317B1" w:rsidP="009D7A9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7571F">
              <w:rPr>
                <w:rFonts w:ascii="Arial" w:hAnsi="Arial" w:cs="Arial"/>
                <w:sz w:val="18"/>
                <w:szCs w:val="18"/>
              </w:rPr>
              <w:t>Doppler Frequency for mobile UEs: ETU and EPA</w:t>
            </w:r>
          </w:p>
        </w:tc>
        <w:tc>
          <w:tcPr>
            <w:tcW w:w="0" w:type="auto"/>
            <w:shd w:val="clear" w:color="auto" w:fill="auto"/>
          </w:tcPr>
          <w:p w:rsidR="003317B1" w:rsidRPr="0057571F" w:rsidRDefault="003317B1" w:rsidP="009D7A9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7571F">
              <w:rPr>
                <w:rFonts w:ascii="Arial" w:hAnsi="Arial" w:cs="Arial"/>
                <w:sz w:val="18"/>
                <w:szCs w:val="18"/>
              </w:rPr>
              <w:t>30 Hz and 5 Hz, respectively</w:t>
            </w:r>
          </w:p>
        </w:tc>
        <w:tc>
          <w:tcPr>
            <w:tcW w:w="0" w:type="auto"/>
            <w:shd w:val="clear" w:color="auto" w:fill="auto"/>
          </w:tcPr>
          <w:p w:rsidR="003317B1" w:rsidRPr="0057571F" w:rsidRDefault="00810A5E" w:rsidP="009D7A9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7571F">
              <w:rPr>
                <w:rFonts w:ascii="Arial" w:hAnsi="Arial" w:cs="Arial"/>
                <w:sz w:val="18"/>
                <w:szCs w:val="18"/>
              </w:rPr>
              <w:t>results included</w:t>
            </w:r>
          </w:p>
        </w:tc>
      </w:tr>
      <w:tr w:rsidR="004572D7" w:rsidRPr="00F31BDD" w:rsidTr="003F6D03">
        <w:tc>
          <w:tcPr>
            <w:tcW w:w="0" w:type="auto"/>
            <w:shd w:val="clear" w:color="auto" w:fill="auto"/>
          </w:tcPr>
          <w:p w:rsidR="003317B1" w:rsidRPr="0057571F" w:rsidRDefault="003317B1" w:rsidP="009D7A9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7571F">
              <w:rPr>
                <w:rFonts w:ascii="Arial" w:hAnsi="Arial" w:cs="Arial"/>
                <w:sz w:val="18"/>
                <w:szCs w:val="18"/>
              </w:rPr>
              <w:t>Channel estimation techniques</w:t>
            </w:r>
          </w:p>
        </w:tc>
        <w:tc>
          <w:tcPr>
            <w:tcW w:w="0" w:type="auto"/>
            <w:shd w:val="clear" w:color="auto" w:fill="auto"/>
          </w:tcPr>
          <w:p w:rsidR="003317B1" w:rsidRPr="0057571F" w:rsidRDefault="003317B1" w:rsidP="009D7A9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7571F">
              <w:rPr>
                <w:rFonts w:ascii="Arial" w:hAnsi="Arial" w:cs="Arial"/>
                <w:sz w:val="18"/>
                <w:szCs w:val="18"/>
              </w:rPr>
              <w:t xml:space="preserve">Measurement averaging techniques used currently for category M1 </w:t>
            </w:r>
          </w:p>
        </w:tc>
        <w:tc>
          <w:tcPr>
            <w:tcW w:w="0" w:type="auto"/>
            <w:shd w:val="clear" w:color="auto" w:fill="auto"/>
          </w:tcPr>
          <w:p w:rsidR="003317B1" w:rsidRPr="0057571F" w:rsidRDefault="003317B1" w:rsidP="009D7A9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572D7" w:rsidRPr="00F31BDD" w:rsidTr="003F6D03">
        <w:tc>
          <w:tcPr>
            <w:tcW w:w="0" w:type="auto"/>
            <w:shd w:val="clear" w:color="auto" w:fill="auto"/>
          </w:tcPr>
          <w:p w:rsidR="003317B1" w:rsidRPr="0057571F" w:rsidRDefault="003317B1" w:rsidP="009D7A9C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7571F">
              <w:rPr>
                <w:rFonts w:ascii="Arial" w:hAnsi="Arial" w:cs="Arial" w:hint="eastAsia"/>
                <w:sz w:val="18"/>
                <w:szCs w:val="18"/>
                <w:lang w:eastAsia="zh-CN"/>
              </w:rPr>
              <w:t>Number of RSS subframes used for measurement</w:t>
            </w:r>
          </w:p>
        </w:tc>
        <w:tc>
          <w:tcPr>
            <w:tcW w:w="0" w:type="auto"/>
            <w:shd w:val="clear" w:color="auto" w:fill="auto"/>
          </w:tcPr>
          <w:p w:rsidR="003317B1" w:rsidRPr="0057571F" w:rsidRDefault="00ED45FF" w:rsidP="00ED45F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number of subframes per </w:t>
            </w:r>
            <w:r w:rsidR="00961DC1" w:rsidRPr="0057571F">
              <w:rPr>
                <w:rFonts w:ascii="Arial" w:hAnsi="Arial" w:cs="Arial"/>
                <w:sz w:val="18"/>
                <w:szCs w:val="18"/>
              </w:rPr>
              <w:t>RSS duration</w:t>
            </w:r>
            <w:r>
              <w:rPr>
                <w:rFonts w:ascii="Arial" w:hAnsi="Arial" w:cs="Arial"/>
                <w:sz w:val="18"/>
                <w:szCs w:val="18"/>
              </w:rPr>
              <w:t xml:space="preserve"> (8 or 40) * number of samples (1, 3 or 5)</w:t>
            </w:r>
            <w:r w:rsidR="00961DC1" w:rsidRPr="0057571F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shd w:val="clear" w:color="auto" w:fill="auto"/>
          </w:tcPr>
          <w:p w:rsidR="003317B1" w:rsidRPr="0057571F" w:rsidRDefault="004572D7" w:rsidP="009D7A9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total subframes </w:t>
            </w:r>
            <w:r w:rsidR="00ED45FF">
              <w:rPr>
                <w:rFonts w:ascii="Arial" w:hAnsi="Arial" w:cs="Arial"/>
                <w:sz w:val="18"/>
                <w:szCs w:val="18"/>
              </w:rPr>
              <w:t>per L1 measurement period</w:t>
            </w:r>
          </w:p>
        </w:tc>
      </w:tr>
      <w:tr w:rsidR="004572D7" w:rsidRPr="00F31BDD" w:rsidTr="003F6D03">
        <w:tc>
          <w:tcPr>
            <w:tcW w:w="0" w:type="auto"/>
            <w:shd w:val="clear" w:color="auto" w:fill="auto"/>
          </w:tcPr>
          <w:p w:rsidR="003317B1" w:rsidRPr="0057571F" w:rsidRDefault="003317B1" w:rsidP="009D7A9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7571F">
              <w:rPr>
                <w:rFonts w:ascii="Arial" w:hAnsi="Arial" w:cs="Arial"/>
                <w:sz w:val="18"/>
                <w:szCs w:val="18"/>
              </w:rPr>
              <w:t>CP length</w:t>
            </w:r>
          </w:p>
        </w:tc>
        <w:tc>
          <w:tcPr>
            <w:tcW w:w="0" w:type="auto"/>
            <w:shd w:val="clear" w:color="auto" w:fill="auto"/>
          </w:tcPr>
          <w:p w:rsidR="003317B1" w:rsidRPr="0057571F" w:rsidRDefault="003317B1" w:rsidP="009D7A9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7571F">
              <w:rPr>
                <w:rFonts w:ascii="Arial" w:hAnsi="Arial" w:cs="Arial"/>
                <w:sz w:val="18"/>
                <w:szCs w:val="18"/>
              </w:rPr>
              <w:t>Normal</w:t>
            </w:r>
          </w:p>
        </w:tc>
        <w:tc>
          <w:tcPr>
            <w:tcW w:w="0" w:type="auto"/>
            <w:shd w:val="clear" w:color="auto" w:fill="auto"/>
          </w:tcPr>
          <w:p w:rsidR="003317B1" w:rsidRPr="0057571F" w:rsidRDefault="003317B1" w:rsidP="009D7A9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572D7" w:rsidRPr="00F31BDD" w:rsidTr="003F6D03">
        <w:tc>
          <w:tcPr>
            <w:tcW w:w="0" w:type="auto"/>
            <w:shd w:val="clear" w:color="auto" w:fill="auto"/>
          </w:tcPr>
          <w:p w:rsidR="003317B1" w:rsidRPr="0057571F" w:rsidRDefault="003317B1" w:rsidP="009D7A9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7571F">
              <w:rPr>
                <w:rFonts w:ascii="Arial" w:hAnsi="Arial" w:cs="Arial"/>
                <w:sz w:val="18"/>
                <w:szCs w:val="18"/>
              </w:rPr>
              <w:t>Carrier frequency</w:t>
            </w:r>
          </w:p>
        </w:tc>
        <w:tc>
          <w:tcPr>
            <w:tcW w:w="0" w:type="auto"/>
            <w:shd w:val="clear" w:color="auto" w:fill="auto"/>
          </w:tcPr>
          <w:p w:rsidR="003317B1" w:rsidRPr="0057571F" w:rsidRDefault="003317B1" w:rsidP="009D7A9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7571F">
              <w:rPr>
                <w:rFonts w:ascii="Arial" w:hAnsi="Arial" w:cs="Arial"/>
                <w:sz w:val="18"/>
                <w:szCs w:val="18"/>
              </w:rPr>
              <w:t>2 GHz</w:t>
            </w:r>
          </w:p>
        </w:tc>
        <w:tc>
          <w:tcPr>
            <w:tcW w:w="0" w:type="auto"/>
            <w:shd w:val="clear" w:color="auto" w:fill="auto"/>
          </w:tcPr>
          <w:p w:rsidR="003317B1" w:rsidRPr="0057571F" w:rsidRDefault="003317B1" w:rsidP="009D7A9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572D7" w:rsidRPr="00F31BDD" w:rsidTr="003F6D03">
        <w:tc>
          <w:tcPr>
            <w:tcW w:w="0" w:type="auto"/>
            <w:shd w:val="clear" w:color="auto" w:fill="auto"/>
          </w:tcPr>
          <w:p w:rsidR="003317B1" w:rsidRPr="0057571F" w:rsidRDefault="00CD7C9C" w:rsidP="009D7A9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7571F">
              <w:rPr>
                <w:rFonts w:ascii="Arial" w:hAnsi="Arial" w:cs="Arial"/>
                <w:sz w:val="18"/>
                <w:szCs w:val="18"/>
              </w:rPr>
              <w:lastRenderedPageBreak/>
              <w:t>SNR</w:t>
            </w:r>
            <w:r w:rsidR="00961DC1" w:rsidRPr="0057571F">
              <w:rPr>
                <w:rFonts w:ascii="Arial" w:hAnsi="Arial" w:cs="Arial"/>
                <w:sz w:val="18"/>
                <w:szCs w:val="18"/>
              </w:rPr>
              <w:t xml:space="preserve"> [dB]</w:t>
            </w:r>
          </w:p>
        </w:tc>
        <w:tc>
          <w:tcPr>
            <w:tcW w:w="0" w:type="auto"/>
            <w:shd w:val="clear" w:color="auto" w:fill="auto"/>
          </w:tcPr>
          <w:p w:rsidR="003317B1" w:rsidRPr="0057571F" w:rsidRDefault="003317B1" w:rsidP="009D7A9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7571F">
              <w:rPr>
                <w:rFonts w:ascii="Arial" w:hAnsi="Arial" w:cs="Arial"/>
                <w:sz w:val="18"/>
                <w:szCs w:val="18"/>
              </w:rPr>
              <w:t xml:space="preserve">-15, </w:t>
            </w:r>
            <w:r w:rsidR="00961DC1" w:rsidRPr="0057571F">
              <w:rPr>
                <w:rFonts w:ascii="Arial" w:hAnsi="Arial" w:cs="Arial"/>
                <w:sz w:val="18"/>
                <w:szCs w:val="18"/>
              </w:rPr>
              <w:t>-12.5, -10, -7.5</w:t>
            </w:r>
            <w:r w:rsidRPr="0057571F"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="00961DC1" w:rsidRPr="0057571F">
              <w:rPr>
                <w:rFonts w:ascii="Arial" w:hAnsi="Arial" w:cs="Arial"/>
                <w:sz w:val="18"/>
                <w:szCs w:val="18"/>
              </w:rPr>
              <w:t>-</w:t>
            </w:r>
            <w:r w:rsidRPr="0057571F">
              <w:rPr>
                <w:rFonts w:ascii="Arial" w:hAnsi="Arial" w:cs="Arial"/>
                <w:sz w:val="18"/>
                <w:szCs w:val="18"/>
              </w:rPr>
              <w:t>5</w:t>
            </w:r>
            <w:r w:rsidR="00961DC1" w:rsidRPr="0057571F">
              <w:rPr>
                <w:rFonts w:ascii="Arial" w:hAnsi="Arial" w:cs="Arial"/>
                <w:sz w:val="18"/>
                <w:szCs w:val="18"/>
              </w:rPr>
              <w:t>, 0, 5</w:t>
            </w:r>
          </w:p>
        </w:tc>
        <w:tc>
          <w:tcPr>
            <w:tcW w:w="0" w:type="auto"/>
            <w:shd w:val="clear" w:color="auto" w:fill="auto"/>
          </w:tcPr>
          <w:p w:rsidR="003317B1" w:rsidRPr="0057571F" w:rsidRDefault="003317B1" w:rsidP="009D7A9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7571F">
              <w:rPr>
                <w:rFonts w:ascii="Arial" w:hAnsi="Arial" w:cs="Arial"/>
                <w:sz w:val="18"/>
                <w:szCs w:val="18"/>
              </w:rPr>
              <w:t xml:space="preserve">AWGN noise </w:t>
            </w:r>
          </w:p>
        </w:tc>
      </w:tr>
      <w:tr w:rsidR="004572D7" w:rsidRPr="00F31BDD" w:rsidTr="003F6D03">
        <w:tc>
          <w:tcPr>
            <w:tcW w:w="0" w:type="auto"/>
            <w:shd w:val="clear" w:color="auto" w:fill="auto"/>
          </w:tcPr>
          <w:p w:rsidR="009D7A9C" w:rsidRPr="0057571F" w:rsidRDefault="009D7A9C" w:rsidP="009D7A9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7571F">
              <w:rPr>
                <w:rFonts w:ascii="Arial" w:hAnsi="Arial" w:cs="Arial"/>
                <w:sz w:val="18"/>
                <w:szCs w:val="18"/>
              </w:rPr>
              <w:t>Performance Metrics</w:t>
            </w:r>
          </w:p>
        </w:tc>
        <w:tc>
          <w:tcPr>
            <w:tcW w:w="0" w:type="auto"/>
            <w:shd w:val="clear" w:color="auto" w:fill="auto"/>
          </w:tcPr>
          <w:p w:rsidR="009D7A9C" w:rsidRPr="0057571F" w:rsidRDefault="009D7A9C" w:rsidP="009D7A9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7571F">
              <w:rPr>
                <w:rFonts w:ascii="Arial" w:hAnsi="Arial" w:cs="Arial"/>
                <w:sz w:val="18"/>
                <w:szCs w:val="18"/>
              </w:rPr>
              <w:t xml:space="preserve">Delta RSRP </w:t>
            </w:r>
            <w:r w:rsidRPr="0057571F">
              <w:rPr>
                <w:rFonts w:ascii="Arial" w:hAnsi="Arial" w:cs="Arial"/>
                <w:sz w:val="18"/>
                <w:szCs w:val="18"/>
                <w:lang w:val="en-GB"/>
              </w:rPr>
              <w:t>(= estimated RSRP – ideal RSRP)</w:t>
            </w:r>
          </w:p>
        </w:tc>
        <w:tc>
          <w:tcPr>
            <w:tcW w:w="0" w:type="auto"/>
            <w:shd w:val="clear" w:color="auto" w:fill="auto"/>
          </w:tcPr>
          <w:p w:rsidR="009D7A9C" w:rsidRPr="0057571F" w:rsidRDefault="009D7A9C" w:rsidP="009D7A9C">
            <w:pPr>
              <w:pStyle w:val="BodyTex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7571F">
              <w:rPr>
                <w:rFonts w:ascii="Arial" w:hAnsi="Arial" w:cs="Arial"/>
                <w:sz w:val="18"/>
                <w:szCs w:val="18"/>
              </w:rPr>
              <w:t>The ideal RSRP is the true value that does not include any channel estimation noise.</w:t>
            </w:r>
          </w:p>
        </w:tc>
      </w:tr>
      <w:bookmarkEnd w:id="4"/>
    </w:tbl>
    <w:p w:rsidR="003317B1" w:rsidRDefault="003317B1" w:rsidP="003317B1">
      <w:pPr>
        <w:rPr>
          <w:lang w:val="en-GB"/>
        </w:rPr>
      </w:pPr>
    </w:p>
    <w:p w:rsidR="002C2D19" w:rsidRDefault="006F28AC" w:rsidP="006F28AC">
      <w:pPr>
        <w:pStyle w:val="RAN4H1"/>
      </w:pPr>
      <w:r>
        <w:t xml:space="preserve">Simulation results </w:t>
      </w:r>
    </w:p>
    <w:p w:rsidR="009D7A9C" w:rsidRDefault="006F28AC" w:rsidP="006F28AC">
      <w:pPr>
        <w:rPr>
          <w:lang w:val="en-GB"/>
        </w:rPr>
      </w:pPr>
      <w:r>
        <w:rPr>
          <w:lang w:val="en-GB"/>
        </w:rPr>
        <w:t xml:space="preserve">Simulations </w:t>
      </w:r>
      <w:r w:rsidR="009D7A9C">
        <w:rPr>
          <w:lang w:val="en-GB"/>
        </w:rPr>
        <w:t xml:space="preserve">results are reported for 1 RX antenna and 2 RX antennas. </w:t>
      </w:r>
      <w:proofErr w:type="gramStart"/>
      <w:r w:rsidR="00E73804">
        <w:rPr>
          <w:lang w:val="en-GB"/>
        </w:rPr>
        <w:t>In particular the</w:t>
      </w:r>
      <w:proofErr w:type="gramEnd"/>
      <w:r w:rsidR="00E73804">
        <w:rPr>
          <w:lang w:val="en-GB"/>
        </w:rPr>
        <w:t xml:space="preserve"> delta RSRP has been evaluated and the 90</w:t>
      </w:r>
      <w:r w:rsidR="004572D7">
        <w:rPr>
          <w:lang w:val="en-GB"/>
        </w:rPr>
        <w:t xml:space="preserve">% </w:t>
      </w:r>
      <w:r w:rsidR="00E73804">
        <w:rPr>
          <w:lang w:val="en-GB"/>
        </w:rPr>
        <w:t>percentile around the median of the distribution is re</w:t>
      </w:r>
      <w:r w:rsidR="004572D7">
        <w:rPr>
          <w:lang w:val="en-GB"/>
        </w:rPr>
        <w:t>cord</w:t>
      </w:r>
      <w:r w:rsidR="00E73804">
        <w:rPr>
          <w:lang w:val="en-GB"/>
        </w:rPr>
        <w:t xml:space="preserve">ed, i.e. the maximum </w:t>
      </w:r>
      <w:r w:rsidR="004572D7">
        <w:rPr>
          <w:lang w:val="en-GB"/>
        </w:rPr>
        <w:t xml:space="preserve">absolute value </w:t>
      </w:r>
      <w:r w:rsidR="00E73804">
        <w:rPr>
          <w:lang w:val="en-GB"/>
        </w:rPr>
        <w:t xml:space="preserve">of the 5% and 95% points of the delta RSRP CDF is selected. </w:t>
      </w:r>
    </w:p>
    <w:p w:rsidR="00810A5E" w:rsidRDefault="00810A5E" w:rsidP="00810A5E">
      <w:pPr>
        <w:pStyle w:val="RAN4H2"/>
        <w:rPr>
          <w:lang w:val="en-GB"/>
        </w:rPr>
      </w:pPr>
      <w:r>
        <w:rPr>
          <w:lang w:val="en-GB"/>
        </w:rPr>
        <w:t>1 RX antenna</w:t>
      </w:r>
    </w:p>
    <w:p w:rsidR="006F28AC" w:rsidRDefault="006F28AC" w:rsidP="00417A6E">
      <w:pPr>
        <w:spacing w:after="0"/>
        <w:rPr>
          <w:lang w:val="en-GB"/>
        </w:rPr>
      </w:pPr>
      <w:r>
        <w:rPr>
          <w:lang w:val="en-GB"/>
        </w:rPr>
        <w:t xml:space="preserve">The </w:t>
      </w:r>
      <w:r w:rsidR="00E73804">
        <w:rPr>
          <w:lang w:val="en-GB"/>
        </w:rPr>
        <w:t xml:space="preserve">following results were obtained for </w:t>
      </w:r>
      <w:r w:rsidR="003F6D03">
        <w:rPr>
          <w:lang w:val="en-GB"/>
        </w:rPr>
        <w:t xml:space="preserve">single </w:t>
      </w:r>
      <w:r w:rsidR="00517FEE">
        <w:rPr>
          <w:lang w:val="en-GB"/>
        </w:rPr>
        <w:t xml:space="preserve">RX </w:t>
      </w:r>
      <w:r w:rsidR="003F6D03">
        <w:rPr>
          <w:lang w:val="en-GB"/>
        </w:rPr>
        <w:t xml:space="preserve">antenna, </w:t>
      </w:r>
      <w:r>
        <w:rPr>
          <w:lang w:val="en-GB"/>
        </w:rPr>
        <w:t>shown in Table</w:t>
      </w:r>
      <w:r w:rsidR="003F6D03">
        <w:rPr>
          <w:lang w:val="en-GB"/>
        </w:rPr>
        <w:t xml:space="preserve">s </w:t>
      </w:r>
      <w:r w:rsidR="00417A6E">
        <w:rPr>
          <w:lang w:val="en-GB"/>
        </w:rPr>
        <w:t>2</w:t>
      </w:r>
      <w:r w:rsidR="003F6D03">
        <w:rPr>
          <w:lang w:val="en-GB"/>
        </w:rPr>
        <w:t xml:space="preserve"> to </w:t>
      </w:r>
      <w:r w:rsidR="00417A6E">
        <w:rPr>
          <w:lang w:val="en-GB"/>
        </w:rPr>
        <w:t>4</w:t>
      </w:r>
      <w:r w:rsidR="003F6D03">
        <w:rPr>
          <w:lang w:val="en-GB"/>
        </w:rPr>
        <w:t xml:space="preserve"> for AWGN, EPA 5 Hz and ETU </w:t>
      </w:r>
      <w:r w:rsidR="00CF12D6">
        <w:rPr>
          <w:lang w:val="en-GB"/>
        </w:rPr>
        <w:t>30 Hz propagation channels</w:t>
      </w:r>
      <w:r w:rsidR="00062CF3">
        <w:rPr>
          <w:lang w:val="en-GB"/>
        </w:rPr>
        <w:t>.</w:t>
      </w:r>
    </w:p>
    <w:p w:rsidR="006F28AC" w:rsidRPr="00A639BE" w:rsidRDefault="006F28AC" w:rsidP="00417A6E">
      <w:pPr>
        <w:pStyle w:val="Caption"/>
        <w:keepNext/>
        <w:spacing w:after="60"/>
        <w:rPr>
          <w:rFonts w:eastAsia="Calibri" w:cs="Times New Roman"/>
          <w:b/>
          <w:i w:val="0"/>
          <w:sz w:val="20"/>
          <w:szCs w:val="20"/>
          <w:lang w:val="en-GB"/>
        </w:rPr>
      </w:pPr>
      <w:r w:rsidRPr="00A639BE">
        <w:rPr>
          <w:b/>
          <w:i w:val="0"/>
          <w:sz w:val="20"/>
          <w:szCs w:val="20"/>
        </w:rPr>
        <w:t xml:space="preserve">Table </w:t>
      </w:r>
      <w:r w:rsidR="00E73804" w:rsidRPr="00A639BE">
        <w:rPr>
          <w:b/>
          <w:i w:val="0"/>
          <w:noProof/>
          <w:sz w:val="20"/>
          <w:szCs w:val="20"/>
        </w:rPr>
        <w:t>2</w:t>
      </w:r>
      <w:r w:rsidRPr="00A639BE">
        <w:rPr>
          <w:b/>
          <w:i w:val="0"/>
          <w:sz w:val="20"/>
          <w:szCs w:val="20"/>
        </w:rPr>
        <w:t xml:space="preserve">: </w:t>
      </w:r>
      <w:r w:rsidR="00A639BE">
        <w:rPr>
          <w:b/>
          <w:i w:val="0"/>
          <w:sz w:val="20"/>
          <w:szCs w:val="20"/>
        </w:rPr>
        <w:t>D</w:t>
      </w:r>
      <w:proofErr w:type="spellStart"/>
      <w:r w:rsidR="00A639BE" w:rsidRPr="00A639BE">
        <w:rPr>
          <w:rFonts w:eastAsia="Calibri" w:cs="Times New Roman"/>
          <w:b/>
          <w:i w:val="0"/>
          <w:sz w:val="20"/>
          <w:szCs w:val="20"/>
          <w:lang w:val="en-GB"/>
        </w:rPr>
        <w:t>elta</w:t>
      </w:r>
      <w:proofErr w:type="spellEnd"/>
      <w:r w:rsidR="00A639BE" w:rsidRPr="00A639BE">
        <w:rPr>
          <w:rFonts w:eastAsia="Calibri" w:cs="Times New Roman"/>
          <w:b/>
          <w:i w:val="0"/>
          <w:sz w:val="20"/>
          <w:szCs w:val="20"/>
          <w:lang w:val="en-GB"/>
        </w:rPr>
        <w:t xml:space="preserve"> RSRP [dB]</w:t>
      </w:r>
      <w:r w:rsidR="00A639BE">
        <w:rPr>
          <w:rFonts w:eastAsia="Calibri" w:cs="Times New Roman"/>
          <w:b/>
          <w:i w:val="0"/>
          <w:sz w:val="20"/>
          <w:szCs w:val="20"/>
          <w:lang w:val="en-GB"/>
        </w:rPr>
        <w:t xml:space="preserve"> </w:t>
      </w:r>
      <w:r w:rsidR="00CD7C9C">
        <w:rPr>
          <w:rFonts w:eastAsia="Calibri" w:cs="Times New Roman"/>
          <w:b/>
          <w:i w:val="0"/>
          <w:sz w:val="20"/>
          <w:szCs w:val="20"/>
          <w:lang w:val="en-GB"/>
        </w:rPr>
        <w:t xml:space="preserve">(90% </w:t>
      </w:r>
      <w:r w:rsidR="004572D7">
        <w:rPr>
          <w:rFonts w:eastAsia="Calibri" w:cs="Times New Roman"/>
          <w:b/>
          <w:i w:val="0"/>
          <w:sz w:val="20"/>
          <w:szCs w:val="20"/>
          <w:lang w:val="en-GB"/>
        </w:rPr>
        <w:t>percentile</w:t>
      </w:r>
      <w:r w:rsidR="00CD7C9C">
        <w:rPr>
          <w:rFonts w:eastAsia="Calibri" w:cs="Times New Roman"/>
          <w:b/>
          <w:i w:val="0"/>
          <w:sz w:val="20"/>
          <w:szCs w:val="20"/>
          <w:lang w:val="en-GB"/>
        </w:rPr>
        <w:t xml:space="preserve">) </w:t>
      </w:r>
      <w:r w:rsidR="00A639BE">
        <w:rPr>
          <w:rFonts w:eastAsia="Calibri" w:cs="Times New Roman"/>
          <w:b/>
          <w:i w:val="0"/>
          <w:sz w:val="20"/>
          <w:szCs w:val="20"/>
          <w:lang w:val="en-GB"/>
        </w:rPr>
        <w:t>for AWGN</w:t>
      </w:r>
      <w:r w:rsidR="00A639BE" w:rsidRPr="00A639BE">
        <w:rPr>
          <w:rFonts w:eastAsia="Calibri" w:cs="Times New Roman"/>
          <w:b/>
          <w:i w:val="0"/>
          <w:sz w:val="20"/>
          <w:szCs w:val="20"/>
          <w:lang w:val="en-GB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83"/>
        <w:gridCol w:w="1169"/>
        <w:gridCol w:w="1225"/>
        <w:gridCol w:w="1172"/>
        <w:gridCol w:w="1172"/>
        <w:gridCol w:w="1165"/>
        <w:gridCol w:w="1165"/>
        <w:gridCol w:w="1166"/>
      </w:tblGrid>
      <w:tr w:rsidR="00A639BE" w:rsidTr="003F6D03">
        <w:trPr>
          <w:trHeight w:val="462"/>
        </w:trPr>
        <w:tc>
          <w:tcPr>
            <w:tcW w:w="1383" w:type="dxa"/>
            <w:vMerge w:val="restart"/>
          </w:tcPr>
          <w:p w:rsidR="00A639BE" w:rsidRDefault="003F6D03" w:rsidP="00E33E93">
            <w:pPr>
              <w:rPr>
                <w:rFonts w:ascii="Arial" w:hAnsi="Arial" w:cs="Arial"/>
                <w:b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Cs w:val="20"/>
                <w:lang w:val="en-GB"/>
              </w:rPr>
              <w:t>Propagation</w:t>
            </w:r>
          </w:p>
          <w:p w:rsidR="003F6D03" w:rsidRPr="00A639BE" w:rsidRDefault="003F6D03" w:rsidP="00E33E93">
            <w:pPr>
              <w:rPr>
                <w:rFonts w:ascii="Arial" w:hAnsi="Arial" w:cs="Arial"/>
                <w:b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Cs w:val="20"/>
                <w:lang w:val="en-GB"/>
              </w:rPr>
              <w:t>channel</w:t>
            </w:r>
          </w:p>
        </w:tc>
        <w:tc>
          <w:tcPr>
            <w:tcW w:w="1169" w:type="dxa"/>
            <w:vMerge w:val="restart"/>
            <w:vAlign w:val="center"/>
          </w:tcPr>
          <w:p w:rsidR="00A639BE" w:rsidRPr="00A639BE" w:rsidRDefault="00A639BE" w:rsidP="00E33E93">
            <w:pPr>
              <w:jc w:val="center"/>
              <w:rPr>
                <w:rFonts w:ascii="Arial" w:hAnsi="Arial" w:cs="Arial"/>
                <w:b/>
                <w:color w:val="000000"/>
                <w:szCs w:val="20"/>
              </w:rPr>
            </w:pPr>
            <w:r w:rsidRPr="00A639BE">
              <w:rPr>
                <w:rFonts w:ascii="Arial" w:hAnsi="Arial" w:cs="Arial"/>
                <w:b/>
                <w:color w:val="000000"/>
                <w:szCs w:val="20"/>
              </w:rPr>
              <w:t>SNR</w:t>
            </w:r>
            <w:r>
              <w:rPr>
                <w:rFonts w:ascii="Arial" w:hAnsi="Arial" w:cs="Arial"/>
                <w:b/>
                <w:color w:val="000000"/>
                <w:szCs w:val="20"/>
              </w:rPr>
              <w:t xml:space="preserve"> [dB]</w:t>
            </w:r>
          </w:p>
        </w:tc>
        <w:tc>
          <w:tcPr>
            <w:tcW w:w="3569" w:type="dxa"/>
            <w:gridSpan w:val="3"/>
          </w:tcPr>
          <w:p w:rsidR="00A639BE" w:rsidRPr="00A639BE" w:rsidRDefault="00A639BE" w:rsidP="00A639BE">
            <w:pPr>
              <w:jc w:val="center"/>
              <w:rPr>
                <w:rFonts w:ascii="Arial" w:hAnsi="Arial" w:cs="Arial"/>
                <w:b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Cs w:val="20"/>
                <w:lang w:val="en-GB"/>
              </w:rPr>
              <w:t>RSS duration: 8 subframes</w:t>
            </w:r>
          </w:p>
        </w:tc>
        <w:tc>
          <w:tcPr>
            <w:tcW w:w="3496" w:type="dxa"/>
            <w:gridSpan w:val="3"/>
          </w:tcPr>
          <w:p w:rsidR="00A639BE" w:rsidRPr="00A639BE" w:rsidRDefault="00A639BE" w:rsidP="00E33E93">
            <w:pPr>
              <w:rPr>
                <w:b/>
                <w:lang w:val="en-GB"/>
              </w:rPr>
            </w:pPr>
            <w:r>
              <w:rPr>
                <w:rFonts w:ascii="Arial" w:hAnsi="Arial" w:cs="Arial"/>
                <w:b/>
                <w:szCs w:val="20"/>
                <w:lang w:val="en-GB"/>
              </w:rPr>
              <w:t>RSS duration: 40 subframes</w:t>
            </w:r>
          </w:p>
        </w:tc>
      </w:tr>
      <w:tr w:rsidR="00A639BE" w:rsidTr="003F6D03">
        <w:trPr>
          <w:trHeight w:val="462"/>
        </w:trPr>
        <w:tc>
          <w:tcPr>
            <w:tcW w:w="1383" w:type="dxa"/>
            <w:vMerge/>
          </w:tcPr>
          <w:p w:rsidR="00A639BE" w:rsidRPr="00A639BE" w:rsidRDefault="00A639BE" w:rsidP="00A639BE">
            <w:pPr>
              <w:rPr>
                <w:rFonts w:ascii="Arial" w:hAnsi="Arial" w:cs="Arial"/>
                <w:b/>
                <w:bCs/>
                <w:szCs w:val="20"/>
                <w:lang w:eastAsia="ja-JP"/>
              </w:rPr>
            </w:pPr>
          </w:p>
        </w:tc>
        <w:tc>
          <w:tcPr>
            <w:tcW w:w="1169" w:type="dxa"/>
            <w:vMerge/>
            <w:vAlign w:val="center"/>
          </w:tcPr>
          <w:p w:rsidR="00A639BE" w:rsidRPr="00A639BE" w:rsidRDefault="00A639BE" w:rsidP="00A639BE">
            <w:pPr>
              <w:jc w:val="center"/>
              <w:rPr>
                <w:rFonts w:ascii="Arial" w:hAnsi="Arial" w:cs="Arial"/>
                <w:b/>
                <w:color w:val="000000"/>
                <w:szCs w:val="20"/>
              </w:rPr>
            </w:pPr>
          </w:p>
        </w:tc>
        <w:tc>
          <w:tcPr>
            <w:tcW w:w="1225" w:type="dxa"/>
          </w:tcPr>
          <w:p w:rsidR="00A639BE" w:rsidRPr="00A639BE" w:rsidRDefault="00A639BE" w:rsidP="00A639BE">
            <w:pPr>
              <w:rPr>
                <w:rFonts w:ascii="Arial" w:hAnsi="Arial" w:cs="Arial"/>
                <w:b/>
                <w:szCs w:val="20"/>
                <w:lang w:val="en-GB"/>
              </w:rPr>
            </w:pPr>
            <w:r w:rsidRPr="00A639BE">
              <w:rPr>
                <w:rFonts w:ascii="Arial" w:hAnsi="Arial" w:cs="Arial"/>
                <w:b/>
                <w:szCs w:val="20"/>
                <w:lang w:val="en-GB"/>
              </w:rPr>
              <w:t>L1 meas. period: single shot</w:t>
            </w:r>
            <w:r>
              <w:rPr>
                <w:rFonts w:ascii="Arial" w:hAnsi="Arial" w:cs="Arial"/>
                <w:b/>
                <w:szCs w:val="20"/>
                <w:lang w:val="en-GB"/>
              </w:rPr>
              <w:t xml:space="preserve"> </w:t>
            </w:r>
          </w:p>
        </w:tc>
        <w:tc>
          <w:tcPr>
            <w:tcW w:w="1172" w:type="dxa"/>
          </w:tcPr>
          <w:p w:rsidR="00A639BE" w:rsidRPr="00A639BE" w:rsidRDefault="00A639BE" w:rsidP="00A639BE">
            <w:pPr>
              <w:rPr>
                <w:rFonts w:ascii="Arial" w:hAnsi="Arial" w:cs="Arial"/>
                <w:b/>
                <w:szCs w:val="20"/>
                <w:lang w:val="en-GB"/>
              </w:rPr>
            </w:pPr>
            <w:r w:rsidRPr="00A639BE">
              <w:rPr>
                <w:rFonts w:ascii="Arial" w:hAnsi="Arial" w:cs="Arial"/>
                <w:b/>
                <w:szCs w:val="20"/>
                <w:lang w:val="en-GB"/>
              </w:rPr>
              <w:t xml:space="preserve">L1 meas. period: </w:t>
            </w:r>
          </w:p>
          <w:p w:rsidR="00A639BE" w:rsidRPr="00A639BE" w:rsidRDefault="00A639BE" w:rsidP="00A639BE">
            <w:pPr>
              <w:rPr>
                <w:rFonts w:ascii="Arial" w:hAnsi="Arial" w:cs="Arial"/>
                <w:b/>
                <w:szCs w:val="20"/>
                <w:lang w:val="en-GB"/>
              </w:rPr>
            </w:pPr>
            <w:r w:rsidRPr="00A639BE">
              <w:rPr>
                <w:rFonts w:ascii="Arial" w:hAnsi="Arial" w:cs="Arial"/>
                <w:b/>
                <w:szCs w:val="20"/>
                <w:lang w:val="en-GB"/>
              </w:rPr>
              <w:t xml:space="preserve">480 </w:t>
            </w:r>
            <w:proofErr w:type="spellStart"/>
            <w:r w:rsidRPr="00A639BE">
              <w:rPr>
                <w:rFonts w:ascii="Arial" w:hAnsi="Arial" w:cs="Arial"/>
                <w:b/>
                <w:szCs w:val="20"/>
                <w:lang w:val="en-GB"/>
              </w:rPr>
              <w:t>ms</w:t>
            </w:r>
            <w:proofErr w:type="spellEnd"/>
          </w:p>
        </w:tc>
        <w:tc>
          <w:tcPr>
            <w:tcW w:w="1172" w:type="dxa"/>
          </w:tcPr>
          <w:p w:rsidR="00A639BE" w:rsidRPr="00A639BE" w:rsidRDefault="00A639BE" w:rsidP="00A639BE">
            <w:pPr>
              <w:rPr>
                <w:rFonts w:ascii="Arial" w:hAnsi="Arial" w:cs="Arial"/>
                <w:b/>
                <w:szCs w:val="20"/>
                <w:lang w:val="en-GB"/>
              </w:rPr>
            </w:pPr>
            <w:r w:rsidRPr="00A639BE">
              <w:rPr>
                <w:rFonts w:ascii="Arial" w:hAnsi="Arial" w:cs="Arial"/>
                <w:b/>
                <w:szCs w:val="20"/>
                <w:lang w:val="en-GB"/>
              </w:rPr>
              <w:t xml:space="preserve">L1 meas. period: </w:t>
            </w:r>
          </w:p>
          <w:p w:rsidR="00A639BE" w:rsidRPr="00A639BE" w:rsidRDefault="00A639BE" w:rsidP="00A639BE">
            <w:pPr>
              <w:rPr>
                <w:rFonts w:ascii="Arial" w:hAnsi="Arial" w:cs="Arial"/>
                <w:b/>
                <w:szCs w:val="20"/>
                <w:lang w:val="en-GB"/>
              </w:rPr>
            </w:pPr>
            <w:r w:rsidRPr="00A639BE">
              <w:rPr>
                <w:rFonts w:ascii="Arial" w:hAnsi="Arial" w:cs="Arial"/>
                <w:b/>
                <w:szCs w:val="20"/>
                <w:lang w:val="en-GB"/>
              </w:rPr>
              <w:t xml:space="preserve">800 </w:t>
            </w:r>
            <w:proofErr w:type="spellStart"/>
            <w:r w:rsidRPr="00A639BE">
              <w:rPr>
                <w:rFonts w:ascii="Arial" w:hAnsi="Arial" w:cs="Arial"/>
                <w:b/>
                <w:szCs w:val="20"/>
                <w:lang w:val="en-GB"/>
              </w:rPr>
              <w:t>ms</w:t>
            </w:r>
            <w:proofErr w:type="spellEnd"/>
          </w:p>
        </w:tc>
        <w:tc>
          <w:tcPr>
            <w:tcW w:w="1165" w:type="dxa"/>
          </w:tcPr>
          <w:p w:rsidR="00A639BE" w:rsidRPr="00A639BE" w:rsidRDefault="00A639BE" w:rsidP="00A639BE">
            <w:pPr>
              <w:rPr>
                <w:rFonts w:ascii="Arial" w:hAnsi="Arial" w:cs="Arial"/>
                <w:b/>
                <w:szCs w:val="20"/>
                <w:lang w:val="en-GB"/>
              </w:rPr>
            </w:pPr>
            <w:r w:rsidRPr="00A639BE">
              <w:rPr>
                <w:rFonts w:ascii="Arial" w:hAnsi="Arial" w:cs="Arial"/>
                <w:b/>
                <w:szCs w:val="20"/>
                <w:lang w:val="en-GB"/>
              </w:rPr>
              <w:t>L1 meas. period: single shot</w:t>
            </w:r>
            <w:r>
              <w:rPr>
                <w:rFonts w:ascii="Arial" w:hAnsi="Arial" w:cs="Arial"/>
                <w:b/>
                <w:szCs w:val="20"/>
                <w:lang w:val="en-GB"/>
              </w:rPr>
              <w:t xml:space="preserve"> </w:t>
            </w:r>
          </w:p>
        </w:tc>
        <w:tc>
          <w:tcPr>
            <w:tcW w:w="1165" w:type="dxa"/>
          </w:tcPr>
          <w:p w:rsidR="00A639BE" w:rsidRPr="00A639BE" w:rsidRDefault="00A639BE" w:rsidP="00A639BE">
            <w:pPr>
              <w:rPr>
                <w:rFonts w:ascii="Arial" w:hAnsi="Arial" w:cs="Arial"/>
                <w:b/>
                <w:szCs w:val="20"/>
                <w:lang w:val="en-GB"/>
              </w:rPr>
            </w:pPr>
            <w:r w:rsidRPr="00A639BE">
              <w:rPr>
                <w:rFonts w:ascii="Arial" w:hAnsi="Arial" w:cs="Arial"/>
                <w:b/>
                <w:szCs w:val="20"/>
                <w:lang w:val="en-GB"/>
              </w:rPr>
              <w:t xml:space="preserve">L1 meas. period: </w:t>
            </w:r>
          </w:p>
          <w:p w:rsidR="00A639BE" w:rsidRPr="00A639BE" w:rsidRDefault="00A639BE" w:rsidP="00A639BE">
            <w:pPr>
              <w:rPr>
                <w:rFonts w:ascii="Arial" w:hAnsi="Arial" w:cs="Arial"/>
                <w:b/>
                <w:szCs w:val="20"/>
                <w:lang w:val="en-GB"/>
              </w:rPr>
            </w:pPr>
            <w:r w:rsidRPr="00A639BE">
              <w:rPr>
                <w:rFonts w:ascii="Arial" w:hAnsi="Arial" w:cs="Arial"/>
                <w:b/>
                <w:szCs w:val="20"/>
                <w:lang w:val="en-GB"/>
              </w:rPr>
              <w:t xml:space="preserve">480 </w:t>
            </w:r>
            <w:proofErr w:type="spellStart"/>
            <w:r w:rsidRPr="00A639BE">
              <w:rPr>
                <w:rFonts w:ascii="Arial" w:hAnsi="Arial" w:cs="Arial"/>
                <w:b/>
                <w:szCs w:val="20"/>
                <w:lang w:val="en-GB"/>
              </w:rPr>
              <w:t>ms</w:t>
            </w:r>
            <w:proofErr w:type="spellEnd"/>
          </w:p>
        </w:tc>
        <w:tc>
          <w:tcPr>
            <w:tcW w:w="1166" w:type="dxa"/>
          </w:tcPr>
          <w:p w:rsidR="00A639BE" w:rsidRPr="00A639BE" w:rsidRDefault="00A639BE" w:rsidP="00A639BE">
            <w:pPr>
              <w:rPr>
                <w:rFonts w:ascii="Arial" w:hAnsi="Arial" w:cs="Arial"/>
                <w:b/>
                <w:szCs w:val="20"/>
                <w:lang w:val="en-GB"/>
              </w:rPr>
            </w:pPr>
            <w:r w:rsidRPr="00A639BE">
              <w:rPr>
                <w:rFonts w:ascii="Arial" w:hAnsi="Arial" w:cs="Arial"/>
                <w:b/>
                <w:szCs w:val="20"/>
                <w:lang w:val="en-GB"/>
              </w:rPr>
              <w:t xml:space="preserve">L1 meas. period: </w:t>
            </w:r>
          </w:p>
          <w:p w:rsidR="00A639BE" w:rsidRPr="00A639BE" w:rsidRDefault="00A639BE" w:rsidP="00A639BE">
            <w:pPr>
              <w:rPr>
                <w:rFonts w:ascii="Arial" w:hAnsi="Arial" w:cs="Arial"/>
                <w:b/>
                <w:szCs w:val="20"/>
                <w:lang w:val="en-GB"/>
              </w:rPr>
            </w:pPr>
            <w:r w:rsidRPr="00A639BE">
              <w:rPr>
                <w:rFonts w:ascii="Arial" w:hAnsi="Arial" w:cs="Arial"/>
                <w:b/>
                <w:szCs w:val="20"/>
                <w:lang w:val="en-GB"/>
              </w:rPr>
              <w:t xml:space="preserve">800 </w:t>
            </w:r>
            <w:proofErr w:type="spellStart"/>
            <w:r w:rsidRPr="00A639BE">
              <w:rPr>
                <w:rFonts w:ascii="Arial" w:hAnsi="Arial" w:cs="Arial"/>
                <w:b/>
                <w:szCs w:val="20"/>
                <w:lang w:val="en-GB"/>
              </w:rPr>
              <w:t>ms</w:t>
            </w:r>
            <w:proofErr w:type="spellEnd"/>
          </w:p>
        </w:tc>
      </w:tr>
      <w:tr w:rsidR="003F6D03" w:rsidTr="003F6D03">
        <w:tc>
          <w:tcPr>
            <w:tcW w:w="1383" w:type="dxa"/>
            <w:vMerge w:val="restart"/>
          </w:tcPr>
          <w:p w:rsidR="003F6D03" w:rsidRPr="00E33E93" w:rsidRDefault="003F6D03" w:rsidP="003F6D03">
            <w:pPr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AWGN</w:t>
            </w:r>
          </w:p>
        </w:tc>
        <w:tc>
          <w:tcPr>
            <w:tcW w:w="1169" w:type="dxa"/>
            <w:vAlign w:val="center"/>
          </w:tcPr>
          <w:p w:rsidR="003F6D03" w:rsidRPr="00A639BE" w:rsidRDefault="003F6D03" w:rsidP="003F6D03">
            <w:pPr>
              <w:jc w:val="center"/>
              <w:rPr>
                <w:rFonts w:ascii="Arial" w:hAnsi="Arial" w:cs="Arial"/>
                <w:color w:val="000000"/>
                <w:szCs w:val="20"/>
              </w:rPr>
            </w:pPr>
            <w:r w:rsidRPr="00A639BE">
              <w:rPr>
                <w:rFonts w:ascii="Arial" w:hAnsi="Arial" w:cs="Arial"/>
                <w:color w:val="000000"/>
                <w:szCs w:val="20"/>
              </w:rPr>
              <w:t>-15</w:t>
            </w:r>
          </w:p>
        </w:tc>
        <w:tc>
          <w:tcPr>
            <w:tcW w:w="1225" w:type="dxa"/>
            <w:vAlign w:val="center"/>
          </w:tcPr>
          <w:p w:rsidR="003F6D03" w:rsidRPr="003F6D03" w:rsidRDefault="003F6D03" w:rsidP="003F6D03">
            <w:pPr>
              <w:jc w:val="center"/>
              <w:rPr>
                <w:rFonts w:ascii="Arial" w:hAnsi="Arial" w:cs="Arial"/>
                <w:color w:val="000000"/>
                <w:szCs w:val="20"/>
              </w:rPr>
            </w:pPr>
            <w:r w:rsidRPr="003F6D03">
              <w:rPr>
                <w:rFonts w:ascii="Arial" w:hAnsi="Arial" w:cs="Arial"/>
                <w:color w:val="000000"/>
                <w:szCs w:val="20"/>
              </w:rPr>
              <w:t>4</w:t>
            </w:r>
            <w:r>
              <w:rPr>
                <w:rFonts w:ascii="Arial" w:hAnsi="Arial" w:cs="Arial"/>
                <w:color w:val="000000"/>
                <w:szCs w:val="20"/>
              </w:rPr>
              <w:t>.</w:t>
            </w:r>
            <w:r w:rsidRPr="003F6D03">
              <w:rPr>
                <w:rFonts w:ascii="Arial" w:hAnsi="Arial" w:cs="Arial"/>
                <w:color w:val="000000"/>
                <w:szCs w:val="20"/>
              </w:rPr>
              <w:t>28</w:t>
            </w:r>
          </w:p>
        </w:tc>
        <w:tc>
          <w:tcPr>
            <w:tcW w:w="1172" w:type="dxa"/>
            <w:vAlign w:val="center"/>
          </w:tcPr>
          <w:p w:rsidR="003F6D03" w:rsidRPr="003F6D03" w:rsidRDefault="003F6D03" w:rsidP="003F6D03">
            <w:pPr>
              <w:jc w:val="center"/>
              <w:rPr>
                <w:rFonts w:ascii="Arial" w:hAnsi="Arial" w:cs="Arial"/>
                <w:color w:val="000000"/>
                <w:szCs w:val="20"/>
              </w:rPr>
            </w:pPr>
            <w:r w:rsidRPr="003F6D03">
              <w:rPr>
                <w:rFonts w:ascii="Arial" w:hAnsi="Arial" w:cs="Arial"/>
                <w:color w:val="000000"/>
                <w:szCs w:val="20"/>
              </w:rPr>
              <w:t>3</w:t>
            </w:r>
            <w:r>
              <w:rPr>
                <w:rFonts w:ascii="Arial" w:hAnsi="Arial" w:cs="Arial"/>
                <w:color w:val="000000"/>
                <w:szCs w:val="20"/>
              </w:rPr>
              <w:t>.</w:t>
            </w:r>
            <w:r w:rsidRPr="003F6D03">
              <w:rPr>
                <w:rFonts w:ascii="Arial" w:hAnsi="Arial" w:cs="Arial"/>
                <w:color w:val="000000"/>
                <w:szCs w:val="20"/>
              </w:rPr>
              <w:t>11</w:t>
            </w:r>
          </w:p>
        </w:tc>
        <w:tc>
          <w:tcPr>
            <w:tcW w:w="1172" w:type="dxa"/>
            <w:vAlign w:val="center"/>
          </w:tcPr>
          <w:p w:rsidR="003F6D03" w:rsidRPr="003F6D03" w:rsidRDefault="003F6D03" w:rsidP="003F6D03">
            <w:pPr>
              <w:jc w:val="center"/>
              <w:rPr>
                <w:rFonts w:ascii="Arial" w:hAnsi="Arial" w:cs="Arial"/>
                <w:color w:val="000000"/>
                <w:szCs w:val="20"/>
              </w:rPr>
            </w:pPr>
            <w:r w:rsidRPr="003F6D03">
              <w:rPr>
                <w:rFonts w:ascii="Arial" w:hAnsi="Arial" w:cs="Arial"/>
                <w:color w:val="000000"/>
                <w:szCs w:val="20"/>
              </w:rPr>
              <w:t>2</w:t>
            </w:r>
            <w:r>
              <w:rPr>
                <w:rFonts w:ascii="Arial" w:hAnsi="Arial" w:cs="Arial"/>
                <w:color w:val="000000"/>
                <w:szCs w:val="20"/>
              </w:rPr>
              <w:t>.</w:t>
            </w:r>
            <w:r w:rsidRPr="003F6D03">
              <w:rPr>
                <w:rFonts w:ascii="Arial" w:hAnsi="Arial" w:cs="Arial"/>
                <w:color w:val="000000"/>
                <w:szCs w:val="20"/>
              </w:rPr>
              <w:t>15</w:t>
            </w:r>
          </w:p>
        </w:tc>
        <w:tc>
          <w:tcPr>
            <w:tcW w:w="1165" w:type="dxa"/>
            <w:vAlign w:val="center"/>
          </w:tcPr>
          <w:p w:rsidR="003F6D03" w:rsidRPr="00A639BE" w:rsidRDefault="003F6D03" w:rsidP="003F6D03">
            <w:pPr>
              <w:jc w:val="center"/>
              <w:rPr>
                <w:rFonts w:ascii="Arial" w:hAnsi="Arial" w:cs="Arial"/>
                <w:color w:val="000000"/>
                <w:szCs w:val="20"/>
              </w:rPr>
            </w:pPr>
            <w:r w:rsidRPr="00A639BE">
              <w:rPr>
                <w:rFonts w:ascii="Arial" w:hAnsi="Arial" w:cs="Arial"/>
                <w:color w:val="000000"/>
                <w:szCs w:val="20"/>
              </w:rPr>
              <w:t>1</w:t>
            </w:r>
            <w:r>
              <w:rPr>
                <w:rFonts w:ascii="Arial" w:hAnsi="Arial" w:cs="Arial"/>
                <w:color w:val="000000"/>
                <w:szCs w:val="20"/>
              </w:rPr>
              <w:t>.</w:t>
            </w:r>
            <w:r w:rsidRPr="00A639BE">
              <w:rPr>
                <w:rFonts w:ascii="Arial" w:hAnsi="Arial" w:cs="Arial"/>
                <w:color w:val="000000"/>
                <w:szCs w:val="20"/>
              </w:rPr>
              <w:t>92</w:t>
            </w:r>
          </w:p>
        </w:tc>
        <w:tc>
          <w:tcPr>
            <w:tcW w:w="1165" w:type="dxa"/>
            <w:vAlign w:val="center"/>
          </w:tcPr>
          <w:p w:rsidR="003F6D03" w:rsidRPr="00A639BE" w:rsidRDefault="003F6D03" w:rsidP="003F6D03">
            <w:pPr>
              <w:jc w:val="center"/>
              <w:rPr>
                <w:rFonts w:ascii="Arial" w:hAnsi="Arial" w:cs="Arial"/>
                <w:color w:val="000000"/>
                <w:szCs w:val="20"/>
              </w:rPr>
            </w:pPr>
            <w:r w:rsidRPr="00A639BE">
              <w:rPr>
                <w:rFonts w:ascii="Arial" w:hAnsi="Arial" w:cs="Arial"/>
                <w:color w:val="000000"/>
                <w:szCs w:val="20"/>
              </w:rPr>
              <w:t>1</w:t>
            </w:r>
            <w:r>
              <w:rPr>
                <w:rFonts w:ascii="Arial" w:hAnsi="Arial" w:cs="Arial"/>
                <w:color w:val="000000"/>
                <w:szCs w:val="20"/>
              </w:rPr>
              <w:t>.</w:t>
            </w:r>
            <w:r w:rsidRPr="00A639BE">
              <w:rPr>
                <w:rFonts w:ascii="Arial" w:hAnsi="Arial" w:cs="Arial"/>
                <w:color w:val="000000"/>
                <w:szCs w:val="20"/>
              </w:rPr>
              <w:t>07</w:t>
            </w:r>
          </w:p>
        </w:tc>
        <w:tc>
          <w:tcPr>
            <w:tcW w:w="1166" w:type="dxa"/>
            <w:vAlign w:val="center"/>
          </w:tcPr>
          <w:p w:rsidR="003F6D03" w:rsidRPr="00A639BE" w:rsidRDefault="003F6D03" w:rsidP="003F6D03">
            <w:pPr>
              <w:jc w:val="center"/>
              <w:rPr>
                <w:rFonts w:ascii="Arial" w:hAnsi="Arial" w:cs="Arial"/>
                <w:color w:val="000000"/>
                <w:szCs w:val="20"/>
              </w:rPr>
            </w:pPr>
            <w:r w:rsidRPr="00A639BE">
              <w:rPr>
                <w:rFonts w:ascii="Arial" w:hAnsi="Arial" w:cs="Arial"/>
                <w:color w:val="000000"/>
                <w:szCs w:val="20"/>
              </w:rPr>
              <w:t>0</w:t>
            </w:r>
            <w:r>
              <w:rPr>
                <w:rFonts w:ascii="Arial" w:hAnsi="Arial" w:cs="Arial"/>
                <w:color w:val="000000"/>
                <w:szCs w:val="20"/>
              </w:rPr>
              <w:t>.</w:t>
            </w:r>
            <w:r w:rsidRPr="00A639BE">
              <w:rPr>
                <w:rFonts w:ascii="Arial" w:hAnsi="Arial" w:cs="Arial"/>
                <w:color w:val="000000"/>
                <w:szCs w:val="20"/>
              </w:rPr>
              <w:t>86</w:t>
            </w:r>
          </w:p>
        </w:tc>
      </w:tr>
      <w:tr w:rsidR="003F6D03" w:rsidTr="003F6D03">
        <w:tc>
          <w:tcPr>
            <w:tcW w:w="1383" w:type="dxa"/>
            <w:vMerge/>
          </w:tcPr>
          <w:p w:rsidR="003F6D03" w:rsidRDefault="003F6D03" w:rsidP="003F6D03">
            <w:pPr>
              <w:rPr>
                <w:lang w:val="en-GB"/>
              </w:rPr>
            </w:pPr>
          </w:p>
        </w:tc>
        <w:tc>
          <w:tcPr>
            <w:tcW w:w="1169" w:type="dxa"/>
            <w:vAlign w:val="center"/>
          </w:tcPr>
          <w:p w:rsidR="003F6D03" w:rsidRPr="00A639BE" w:rsidRDefault="003F6D03" w:rsidP="003F6D03">
            <w:pPr>
              <w:jc w:val="center"/>
              <w:rPr>
                <w:rFonts w:ascii="Arial" w:hAnsi="Arial" w:cs="Arial"/>
                <w:color w:val="000000"/>
                <w:szCs w:val="20"/>
              </w:rPr>
            </w:pPr>
            <w:r w:rsidRPr="00A639BE">
              <w:rPr>
                <w:rFonts w:ascii="Arial" w:hAnsi="Arial" w:cs="Arial"/>
                <w:color w:val="000000"/>
                <w:szCs w:val="20"/>
              </w:rPr>
              <w:t>-12</w:t>
            </w:r>
            <w:r>
              <w:rPr>
                <w:rFonts w:ascii="Arial" w:hAnsi="Arial" w:cs="Arial"/>
                <w:color w:val="000000"/>
                <w:szCs w:val="20"/>
              </w:rPr>
              <w:t>.</w:t>
            </w:r>
            <w:r w:rsidRPr="00A639BE">
              <w:rPr>
                <w:rFonts w:ascii="Arial" w:hAnsi="Arial" w:cs="Arial"/>
                <w:color w:val="000000"/>
                <w:szCs w:val="20"/>
              </w:rPr>
              <w:t>5</w:t>
            </w:r>
          </w:p>
        </w:tc>
        <w:tc>
          <w:tcPr>
            <w:tcW w:w="1225" w:type="dxa"/>
            <w:vAlign w:val="center"/>
          </w:tcPr>
          <w:p w:rsidR="003F6D03" w:rsidRPr="003F6D03" w:rsidRDefault="003F6D03" w:rsidP="003F6D03">
            <w:pPr>
              <w:jc w:val="center"/>
              <w:rPr>
                <w:rFonts w:ascii="Arial" w:hAnsi="Arial" w:cs="Arial"/>
                <w:color w:val="000000"/>
                <w:szCs w:val="20"/>
              </w:rPr>
            </w:pPr>
            <w:r w:rsidRPr="003F6D03">
              <w:rPr>
                <w:rFonts w:ascii="Arial" w:hAnsi="Arial" w:cs="Arial"/>
                <w:color w:val="000000"/>
                <w:szCs w:val="20"/>
              </w:rPr>
              <w:t>2</w:t>
            </w:r>
            <w:r>
              <w:rPr>
                <w:rFonts w:ascii="Arial" w:hAnsi="Arial" w:cs="Arial"/>
                <w:color w:val="000000"/>
                <w:szCs w:val="20"/>
              </w:rPr>
              <w:t>.</w:t>
            </w:r>
            <w:r w:rsidRPr="003F6D03">
              <w:rPr>
                <w:rFonts w:ascii="Arial" w:hAnsi="Arial" w:cs="Arial"/>
                <w:color w:val="000000"/>
                <w:szCs w:val="20"/>
              </w:rPr>
              <w:t>71</w:t>
            </w:r>
          </w:p>
        </w:tc>
        <w:tc>
          <w:tcPr>
            <w:tcW w:w="1172" w:type="dxa"/>
            <w:vAlign w:val="center"/>
          </w:tcPr>
          <w:p w:rsidR="003F6D03" w:rsidRPr="003F6D03" w:rsidRDefault="003F6D03" w:rsidP="003F6D03">
            <w:pPr>
              <w:jc w:val="center"/>
              <w:rPr>
                <w:rFonts w:ascii="Arial" w:hAnsi="Arial" w:cs="Arial"/>
                <w:color w:val="000000"/>
                <w:szCs w:val="20"/>
              </w:rPr>
            </w:pPr>
            <w:r w:rsidRPr="003F6D03">
              <w:rPr>
                <w:rFonts w:ascii="Arial" w:hAnsi="Arial" w:cs="Arial"/>
                <w:color w:val="000000"/>
                <w:szCs w:val="20"/>
              </w:rPr>
              <w:t>1</w:t>
            </w:r>
            <w:r>
              <w:rPr>
                <w:rFonts w:ascii="Arial" w:hAnsi="Arial" w:cs="Arial"/>
                <w:color w:val="000000"/>
                <w:szCs w:val="20"/>
              </w:rPr>
              <w:t>.</w:t>
            </w:r>
            <w:r w:rsidRPr="003F6D03">
              <w:rPr>
                <w:rFonts w:ascii="Arial" w:hAnsi="Arial" w:cs="Arial"/>
                <w:color w:val="000000"/>
                <w:szCs w:val="20"/>
              </w:rPr>
              <w:t>59</w:t>
            </w:r>
          </w:p>
        </w:tc>
        <w:tc>
          <w:tcPr>
            <w:tcW w:w="1172" w:type="dxa"/>
            <w:vAlign w:val="center"/>
          </w:tcPr>
          <w:p w:rsidR="003F6D03" w:rsidRPr="003F6D03" w:rsidRDefault="003F6D03" w:rsidP="003F6D03">
            <w:pPr>
              <w:jc w:val="center"/>
              <w:rPr>
                <w:rFonts w:ascii="Arial" w:hAnsi="Arial" w:cs="Arial"/>
                <w:color w:val="000000"/>
                <w:szCs w:val="20"/>
              </w:rPr>
            </w:pPr>
            <w:r w:rsidRPr="003F6D03">
              <w:rPr>
                <w:rFonts w:ascii="Arial" w:hAnsi="Arial" w:cs="Arial"/>
                <w:color w:val="000000"/>
                <w:szCs w:val="20"/>
              </w:rPr>
              <w:t>1</w:t>
            </w:r>
            <w:r>
              <w:rPr>
                <w:rFonts w:ascii="Arial" w:hAnsi="Arial" w:cs="Arial"/>
                <w:color w:val="000000"/>
                <w:szCs w:val="20"/>
              </w:rPr>
              <w:t>.</w:t>
            </w:r>
            <w:r w:rsidRPr="003F6D03">
              <w:rPr>
                <w:rFonts w:ascii="Arial" w:hAnsi="Arial" w:cs="Arial"/>
                <w:color w:val="000000"/>
                <w:szCs w:val="20"/>
              </w:rPr>
              <w:t>20</w:t>
            </w:r>
          </w:p>
        </w:tc>
        <w:tc>
          <w:tcPr>
            <w:tcW w:w="1165" w:type="dxa"/>
            <w:vAlign w:val="center"/>
          </w:tcPr>
          <w:p w:rsidR="003F6D03" w:rsidRPr="00A639BE" w:rsidRDefault="003F6D03" w:rsidP="003F6D03">
            <w:pPr>
              <w:jc w:val="center"/>
              <w:rPr>
                <w:rFonts w:ascii="Arial" w:hAnsi="Arial" w:cs="Arial"/>
                <w:color w:val="000000"/>
                <w:szCs w:val="20"/>
              </w:rPr>
            </w:pPr>
            <w:r w:rsidRPr="00A639BE">
              <w:rPr>
                <w:rFonts w:ascii="Arial" w:hAnsi="Arial" w:cs="Arial"/>
                <w:color w:val="000000"/>
                <w:szCs w:val="20"/>
              </w:rPr>
              <w:t>1</w:t>
            </w:r>
            <w:r>
              <w:rPr>
                <w:rFonts w:ascii="Arial" w:hAnsi="Arial" w:cs="Arial"/>
                <w:color w:val="000000"/>
                <w:szCs w:val="20"/>
              </w:rPr>
              <w:t>.</w:t>
            </w:r>
            <w:r w:rsidRPr="00A639BE">
              <w:rPr>
                <w:rFonts w:ascii="Arial" w:hAnsi="Arial" w:cs="Arial"/>
                <w:color w:val="000000"/>
                <w:szCs w:val="20"/>
              </w:rPr>
              <w:t>13</w:t>
            </w:r>
          </w:p>
        </w:tc>
        <w:tc>
          <w:tcPr>
            <w:tcW w:w="1165" w:type="dxa"/>
            <w:vAlign w:val="center"/>
          </w:tcPr>
          <w:p w:rsidR="003F6D03" w:rsidRPr="00A639BE" w:rsidRDefault="003F6D03" w:rsidP="003F6D03">
            <w:pPr>
              <w:jc w:val="center"/>
              <w:rPr>
                <w:rFonts w:ascii="Arial" w:hAnsi="Arial" w:cs="Arial"/>
                <w:color w:val="000000"/>
                <w:szCs w:val="20"/>
              </w:rPr>
            </w:pPr>
            <w:r w:rsidRPr="00A639BE">
              <w:rPr>
                <w:rFonts w:ascii="Arial" w:hAnsi="Arial" w:cs="Arial"/>
                <w:color w:val="000000"/>
                <w:szCs w:val="20"/>
              </w:rPr>
              <w:t>0</w:t>
            </w:r>
            <w:r>
              <w:rPr>
                <w:rFonts w:ascii="Arial" w:hAnsi="Arial" w:cs="Arial"/>
                <w:color w:val="000000"/>
                <w:szCs w:val="20"/>
              </w:rPr>
              <w:t>.</w:t>
            </w:r>
            <w:r w:rsidRPr="00A639BE">
              <w:rPr>
                <w:rFonts w:ascii="Arial" w:hAnsi="Arial" w:cs="Arial"/>
                <w:color w:val="000000"/>
                <w:szCs w:val="20"/>
              </w:rPr>
              <w:t>63</w:t>
            </w:r>
          </w:p>
        </w:tc>
        <w:tc>
          <w:tcPr>
            <w:tcW w:w="1166" w:type="dxa"/>
            <w:vAlign w:val="center"/>
          </w:tcPr>
          <w:p w:rsidR="003F6D03" w:rsidRPr="00A639BE" w:rsidRDefault="003F6D03" w:rsidP="003F6D03">
            <w:pPr>
              <w:jc w:val="center"/>
              <w:rPr>
                <w:rFonts w:ascii="Arial" w:hAnsi="Arial" w:cs="Arial"/>
                <w:color w:val="000000"/>
                <w:szCs w:val="20"/>
              </w:rPr>
            </w:pPr>
            <w:r w:rsidRPr="00A639BE">
              <w:rPr>
                <w:rFonts w:ascii="Arial" w:hAnsi="Arial" w:cs="Arial"/>
                <w:color w:val="000000"/>
                <w:szCs w:val="20"/>
              </w:rPr>
              <w:t>0</w:t>
            </w:r>
            <w:r>
              <w:rPr>
                <w:rFonts w:ascii="Arial" w:hAnsi="Arial" w:cs="Arial"/>
                <w:color w:val="000000"/>
                <w:szCs w:val="20"/>
              </w:rPr>
              <w:t>.</w:t>
            </w:r>
            <w:r w:rsidRPr="00A639BE">
              <w:rPr>
                <w:rFonts w:ascii="Arial" w:hAnsi="Arial" w:cs="Arial"/>
                <w:color w:val="000000"/>
                <w:szCs w:val="20"/>
              </w:rPr>
              <w:t>51</w:t>
            </w:r>
          </w:p>
        </w:tc>
      </w:tr>
      <w:tr w:rsidR="003F6D03" w:rsidTr="003F6D03">
        <w:tc>
          <w:tcPr>
            <w:tcW w:w="1383" w:type="dxa"/>
            <w:vMerge/>
          </w:tcPr>
          <w:p w:rsidR="003F6D03" w:rsidRDefault="003F6D03" w:rsidP="003F6D03">
            <w:pPr>
              <w:rPr>
                <w:lang w:val="en-GB"/>
              </w:rPr>
            </w:pPr>
          </w:p>
        </w:tc>
        <w:tc>
          <w:tcPr>
            <w:tcW w:w="1169" w:type="dxa"/>
            <w:vAlign w:val="center"/>
          </w:tcPr>
          <w:p w:rsidR="003F6D03" w:rsidRPr="00A639BE" w:rsidRDefault="003F6D03" w:rsidP="003F6D03">
            <w:pPr>
              <w:jc w:val="center"/>
              <w:rPr>
                <w:rFonts w:ascii="Arial" w:hAnsi="Arial" w:cs="Arial"/>
                <w:color w:val="000000"/>
                <w:szCs w:val="20"/>
              </w:rPr>
            </w:pPr>
            <w:r w:rsidRPr="00A639BE">
              <w:rPr>
                <w:rFonts w:ascii="Arial" w:hAnsi="Arial" w:cs="Arial"/>
                <w:color w:val="000000"/>
                <w:szCs w:val="20"/>
              </w:rPr>
              <w:t>-10</w:t>
            </w:r>
          </w:p>
        </w:tc>
        <w:tc>
          <w:tcPr>
            <w:tcW w:w="1225" w:type="dxa"/>
            <w:vAlign w:val="center"/>
          </w:tcPr>
          <w:p w:rsidR="003F6D03" w:rsidRPr="003F6D03" w:rsidRDefault="003F6D03" w:rsidP="003F6D03">
            <w:pPr>
              <w:jc w:val="center"/>
              <w:rPr>
                <w:rFonts w:ascii="Arial" w:hAnsi="Arial" w:cs="Arial"/>
                <w:color w:val="000000"/>
                <w:szCs w:val="20"/>
              </w:rPr>
            </w:pPr>
            <w:r w:rsidRPr="003F6D03">
              <w:rPr>
                <w:rFonts w:ascii="Arial" w:hAnsi="Arial" w:cs="Arial"/>
                <w:color w:val="000000"/>
                <w:szCs w:val="20"/>
              </w:rPr>
              <w:t>1</w:t>
            </w:r>
            <w:r>
              <w:rPr>
                <w:rFonts w:ascii="Arial" w:hAnsi="Arial" w:cs="Arial"/>
                <w:color w:val="000000"/>
                <w:szCs w:val="20"/>
              </w:rPr>
              <w:t>.</w:t>
            </w:r>
            <w:r w:rsidRPr="003F6D03">
              <w:rPr>
                <w:rFonts w:ascii="Arial" w:hAnsi="Arial" w:cs="Arial"/>
                <w:color w:val="000000"/>
                <w:szCs w:val="20"/>
              </w:rPr>
              <w:t>49</w:t>
            </w:r>
          </w:p>
        </w:tc>
        <w:tc>
          <w:tcPr>
            <w:tcW w:w="1172" w:type="dxa"/>
            <w:vAlign w:val="center"/>
          </w:tcPr>
          <w:p w:rsidR="003F6D03" w:rsidRPr="003F6D03" w:rsidRDefault="003F6D03" w:rsidP="003F6D03">
            <w:pPr>
              <w:jc w:val="center"/>
              <w:rPr>
                <w:rFonts w:ascii="Arial" w:hAnsi="Arial" w:cs="Arial"/>
                <w:color w:val="000000"/>
                <w:szCs w:val="20"/>
              </w:rPr>
            </w:pPr>
            <w:r w:rsidRPr="003F6D03">
              <w:rPr>
                <w:rFonts w:ascii="Arial" w:hAnsi="Arial" w:cs="Arial"/>
                <w:color w:val="000000"/>
                <w:szCs w:val="20"/>
              </w:rPr>
              <w:t>0</w:t>
            </w:r>
            <w:r>
              <w:rPr>
                <w:rFonts w:ascii="Arial" w:hAnsi="Arial" w:cs="Arial"/>
                <w:color w:val="000000"/>
                <w:szCs w:val="20"/>
              </w:rPr>
              <w:t>.</w:t>
            </w:r>
            <w:r w:rsidRPr="003F6D03">
              <w:rPr>
                <w:rFonts w:ascii="Arial" w:hAnsi="Arial" w:cs="Arial"/>
                <w:color w:val="000000"/>
                <w:szCs w:val="20"/>
              </w:rPr>
              <w:t>87</w:t>
            </w:r>
          </w:p>
        </w:tc>
        <w:tc>
          <w:tcPr>
            <w:tcW w:w="1172" w:type="dxa"/>
            <w:vAlign w:val="center"/>
          </w:tcPr>
          <w:p w:rsidR="003F6D03" w:rsidRPr="003F6D03" w:rsidRDefault="003F6D03" w:rsidP="003F6D03">
            <w:pPr>
              <w:jc w:val="center"/>
              <w:rPr>
                <w:rFonts w:ascii="Arial" w:hAnsi="Arial" w:cs="Arial"/>
                <w:color w:val="000000"/>
                <w:szCs w:val="20"/>
              </w:rPr>
            </w:pPr>
            <w:r w:rsidRPr="003F6D03">
              <w:rPr>
                <w:rFonts w:ascii="Arial" w:hAnsi="Arial" w:cs="Arial"/>
                <w:color w:val="000000"/>
                <w:szCs w:val="20"/>
              </w:rPr>
              <w:t>0</w:t>
            </w:r>
            <w:r>
              <w:rPr>
                <w:rFonts w:ascii="Arial" w:hAnsi="Arial" w:cs="Arial"/>
                <w:color w:val="000000"/>
                <w:szCs w:val="20"/>
              </w:rPr>
              <w:t>.</w:t>
            </w:r>
            <w:r w:rsidRPr="003F6D03">
              <w:rPr>
                <w:rFonts w:ascii="Arial" w:hAnsi="Arial" w:cs="Arial"/>
                <w:color w:val="000000"/>
                <w:szCs w:val="20"/>
              </w:rPr>
              <w:t>65</w:t>
            </w:r>
          </w:p>
        </w:tc>
        <w:tc>
          <w:tcPr>
            <w:tcW w:w="1165" w:type="dxa"/>
            <w:vAlign w:val="center"/>
          </w:tcPr>
          <w:p w:rsidR="003F6D03" w:rsidRPr="00A639BE" w:rsidRDefault="003F6D03" w:rsidP="003F6D03">
            <w:pPr>
              <w:jc w:val="center"/>
              <w:rPr>
                <w:rFonts w:ascii="Arial" w:hAnsi="Arial" w:cs="Arial"/>
                <w:color w:val="000000"/>
                <w:szCs w:val="20"/>
              </w:rPr>
            </w:pPr>
            <w:r w:rsidRPr="00A639BE">
              <w:rPr>
                <w:rFonts w:ascii="Arial" w:hAnsi="Arial" w:cs="Arial"/>
                <w:color w:val="000000"/>
                <w:szCs w:val="20"/>
              </w:rPr>
              <w:t>0</w:t>
            </w:r>
            <w:r>
              <w:rPr>
                <w:rFonts w:ascii="Arial" w:hAnsi="Arial" w:cs="Arial"/>
                <w:color w:val="000000"/>
                <w:szCs w:val="20"/>
              </w:rPr>
              <w:t>.</w:t>
            </w:r>
            <w:r w:rsidRPr="00A639BE">
              <w:rPr>
                <w:rFonts w:ascii="Arial" w:hAnsi="Arial" w:cs="Arial"/>
                <w:color w:val="000000"/>
                <w:szCs w:val="20"/>
              </w:rPr>
              <w:t>66</w:t>
            </w:r>
          </w:p>
        </w:tc>
        <w:tc>
          <w:tcPr>
            <w:tcW w:w="1165" w:type="dxa"/>
            <w:vAlign w:val="center"/>
          </w:tcPr>
          <w:p w:rsidR="003F6D03" w:rsidRPr="00A639BE" w:rsidRDefault="003F6D03" w:rsidP="003F6D03">
            <w:pPr>
              <w:jc w:val="center"/>
              <w:rPr>
                <w:rFonts w:ascii="Arial" w:hAnsi="Arial" w:cs="Arial"/>
                <w:color w:val="000000"/>
                <w:szCs w:val="20"/>
              </w:rPr>
            </w:pPr>
            <w:r w:rsidRPr="00A639BE">
              <w:rPr>
                <w:rFonts w:ascii="Arial" w:hAnsi="Arial" w:cs="Arial"/>
                <w:color w:val="000000"/>
                <w:szCs w:val="20"/>
              </w:rPr>
              <w:t>0</w:t>
            </w:r>
            <w:r>
              <w:rPr>
                <w:rFonts w:ascii="Arial" w:hAnsi="Arial" w:cs="Arial"/>
                <w:color w:val="000000"/>
                <w:szCs w:val="20"/>
              </w:rPr>
              <w:t>.</w:t>
            </w:r>
            <w:r w:rsidRPr="00A639BE">
              <w:rPr>
                <w:rFonts w:ascii="Arial" w:hAnsi="Arial" w:cs="Arial"/>
                <w:color w:val="000000"/>
                <w:szCs w:val="20"/>
              </w:rPr>
              <w:t>37</w:t>
            </w:r>
          </w:p>
        </w:tc>
        <w:tc>
          <w:tcPr>
            <w:tcW w:w="1166" w:type="dxa"/>
            <w:vAlign w:val="center"/>
          </w:tcPr>
          <w:p w:rsidR="003F6D03" w:rsidRPr="00A639BE" w:rsidRDefault="003F6D03" w:rsidP="003F6D03">
            <w:pPr>
              <w:jc w:val="center"/>
              <w:rPr>
                <w:rFonts w:ascii="Arial" w:hAnsi="Arial" w:cs="Arial"/>
                <w:color w:val="000000"/>
                <w:szCs w:val="20"/>
              </w:rPr>
            </w:pPr>
            <w:r w:rsidRPr="00A639BE">
              <w:rPr>
                <w:rFonts w:ascii="Arial" w:hAnsi="Arial" w:cs="Arial"/>
                <w:color w:val="000000"/>
                <w:szCs w:val="20"/>
              </w:rPr>
              <w:t>0</w:t>
            </w:r>
            <w:r>
              <w:rPr>
                <w:rFonts w:ascii="Arial" w:hAnsi="Arial" w:cs="Arial"/>
                <w:color w:val="000000"/>
                <w:szCs w:val="20"/>
              </w:rPr>
              <w:t>.</w:t>
            </w:r>
            <w:r w:rsidRPr="00A639BE">
              <w:rPr>
                <w:rFonts w:ascii="Arial" w:hAnsi="Arial" w:cs="Arial"/>
                <w:color w:val="000000"/>
                <w:szCs w:val="20"/>
              </w:rPr>
              <w:t>30</w:t>
            </w:r>
          </w:p>
        </w:tc>
      </w:tr>
      <w:tr w:rsidR="003F6D03" w:rsidTr="003F6D03">
        <w:tc>
          <w:tcPr>
            <w:tcW w:w="1383" w:type="dxa"/>
            <w:vMerge/>
          </w:tcPr>
          <w:p w:rsidR="003F6D03" w:rsidRDefault="003F6D03" w:rsidP="003F6D03">
            <w:pPr>
              <w:rPr>
                <w:lang w:val="en-GB"/>
              </w:rPr>
            </w:pPr>
          </w:p>
        </w:tc>
        <w:tc>
          <w:tcPr>
            <w:tcW w:w="1169" w:type="dxa"/>
            <w:vAlign w:val="center"/>
          </w:tcPr>
          <w:p w:rsidR="003F6D03" w:rsidRPr="00A639BE" w:rsidRDefault="003F6D03" w:rsidP="003F6D03">
            <w:pPr>
              <w:jc w:val="center"/>
              <w:rPr>
                <w:rFonts w:ascii="Arial" w:hAnsi="Arial" w:cs="Arial"/>
                <w:color w:val="000000"/>
                <w:szCs w:val="20"/>
              </w:rPr>
            </w:pPr>
            <w:r w:rsidRPr="00A639BE">
              <w:rPr>
                <w:rFonts w:ascii="Arial" w:hAnsi="Arial" w:cs="Arial"/>
                <w:color w:val="000000"/>
                <w:szCs w:val="20"/>
              </w:rPr>
              <w:t>-7</w:t>
            </w:r>
            <w:r>
              <w:rPr>
                <w:rFonts w:ascii="Arial" w:hAnsi="Arial" w:cs="Arial"/>
                <w:color w:val="000000"/>
                <w:szCs w:val="20"/>
              </w:rPr>
              <w:t>.</w:t>
            </w:r>
            <w:r w:rsidRPr="00A639BE">
              <w:rPr>
                <w:rFonts w:ascii="Arial" w:hAnsi="Arial" w:cs="Arial"/>
                <w:color w:val="000000"/>
                <w:szCs w:val="20"/>
              </w:rPr>
              <w:t>5</w:t>
            </w:r>
          </w:p>
        </w:tc>
        <w:tc>
          <w:tcPr>
            <w:tcW w:w="1225" w:type="dxa"/>
            <w:vAlign w:val="center"/>
          </w:tcPr>
          <w:p w:rsidR="003F6D03" w:rsidRPr="003F6D03" w:rsidRDefault="003F6D03" w:rsidP="003F6D03">
            <w:pPr>
              <w:jc w:val="center"/>
              <w:rPr>
                <w:rFonts w:ascii="Arial" w:hAnsi="Arial" w:cs="Arial"/>
                <w:color w:val="000000"/>
                <w:szCs w:val="20"/>
              </w:rPr>
            </w:pPr>
            <w:r w:rsidRPr="003F6D03">
              <w:rPr>
                <w:rFonts w:ascii="Arial" w:hAnsi="Arial" w:cs="Arial"/>
                <w:color w:val="000000"/>
                <w:szCs w:val="20"/>
              </w:rPr>
              <w:t>0</w:t>
            </w:r>
            <w:r>
              <w:rPr>
                <w:rFonts w:ascii="Arial" w:hAnsi="Arial" w:cs="Arial"/>
                <w:color w:val="000000"/>
                <w:szCs w:val="20"/>
              </w:rPr>
              <w:t>.</w:t>
            </w:r>
            <w:r w:rsidRPr="003F6D03">
              <w:rPr>
                <w:rFonts w:ascii="Arial" w:hAnsi="Arial" w:cs="Arial"/>
                <w:color w:val="000000"/>
                <w:szCs w:val="20"/>
              </w:rPr>
              <w:t>90</w:t>
            </w:r>
          </w:p>
        </w:tc>
        <w:tc>
          <w:tcPr>
            <w:tcW w:w="1172" w:type="dxa"/>
            <w:vAlign w:val="center"/>
          </w:tcPr>
          <w:p w:rsidR="003F6D03" w:rsidRPr="003F6D03" w:rsidRDefault="003F6D03" w:rsidP="003F6D03">
            <w:pPr>
              <w:jc w:val="center"/>
              <w:rPr>
                <w:rFonts w:ascii="Arial" w:hAnsi="Arial" w:cs="Arial"/>
                <w:color w:val="000000"/>
                <w:szCs w:val="20"/>
              </w:rPr>
            </w:pPr>
            <w:r w:rsidRPr="003F6D03">
              <w:rPr>
                <w:rFonts w:ascii="Arial" w:hAnsi="Arial" w:cs="Arial"/>
                <w:color w:val="000000"/>
                <w:szCs w:val="20"/>
              </w:rPr>
              <w:t>0</w:t>
            </w:r>
            <w:r>
              <w:rPr>
                <w:rFonts w:ascii="Arial" w:hAnsi="Arial" w:cs="Arial"/>
                <w:color w:val="000000"/>
                <w:szCs w:val="20"/>
              </w:rPr>
              <w:t>.</w:t>
            </w:r>
            <w:r w:rsidRPr="003F6D03">
              <w:rPr>
                <w:rFonts w:ascii="Arial" w:hAnsi="Arial" w:cs="Arial"/>
                <w:color w:val="000000"/>
                <w:szCs w:val="20"/>
              </w:rPr>
              <w:t>54</w:t>
            </w:r>
          </w:p>
        </w:tc>
        <w:tc>
          <w:tcPr>
            <w:tcW w:w="1172" w:type="dxa"/>
            <w:vAlign w:val="center"/>
          </w:tcPr>
          <w:p w:rsidR="003F6D03" w:rsidRPr="003F6D03" w:rsidRDefault="003F6D03" w:rsidP="003F6D03">
            <w:pPr>
              <w:jc w:val="center"/>
              <w:rPr>
                <w:rFonts w:ascii="Arial" w:hAnsi="Arial" w:cs="Arial"/>
                <w:color w:val="000000"/>
                <w:szCs w:val="20"/>
              </w:rPr>
            </w:pPr>
            <w:r w:rsidRPr="003F6D03">
              <w:rPr>
                <w:rFonts w:ascii="Arial" w:hAnsi="Arial" w:cs="Arial"/>
                <w:color w:val="000000"/>
                <w:szCs w:val="20"/>
              </w:rPr>
              <w:t>0</w:t>
            </w:r>
            <w:r>
              <w:rPr>
                <w:rFonts w:ascii="Arial" w:hAnsi="Arial" w:cs="Arial"/>
                <w:color w:val="000000"/>
                <w:szCs w:val="20"/>
              </w:rPr>
              <w:t>.</w:t>
            </w:r>
            <w:r w:rsidRPr="003F6D03">
              <w:rPr>
                <w:rFonts w:ascii="Arial" w:hAnsi="Arial" w:cs="Arial"/>
                <w:color w:val="000000"/>
                <w:szCs w:val="20"/>
              </w:rPr>
              <w:t>39</w:t>
            </w:r>
          </w:p>
        </w:tc>
        <w:tc>
          <w:tcPr>
            <w:tcW w:w="1165" w:type="dxa"/>
            <w:vAlign w:val="center"/>
          </w:tcPr>
          <w:p w:rsidR="003F6D03" w:rsidRPr="00A639BE" w:rsidRDefault="003F6D03" w:rsidP="003F6D03">
            <w:pPr>
              <w:jc w:val="center"/>
              <w:rPr>
                <w:rFonts w:ascii="Arial" w:hAnsi="Arial" w:cs="Arial"/>
                <w:color w:val="000000"/>
                <w:szCs w:val="20"/>
              </w:rPr>
            </w:pPr>
            <w:r w:rsidRPr="00A639BE">
              <w:rPr>
                <w:rFonts w:ascii="Arial" w:hAnsi="Arial" w:cs="Arial"/>
                <w:color w:val="000000"/>
                <w:szCs w:val="20"/>
              </w:rPr>
              <w:t>0</w:t>
            </w:r>
            <w:r>
              <w:rPr>
                <w:rFonts w:ascii="Arial" w:hAnsi="Arial" w:cs="Arial"/>
                <w:color w:val="000000"/>
                <w:szCs w:val="20"/>
              </w:rPr>
              <w:t>.</w:t>
            </w:r>
            <w:r w:rsidRPr="00A639BE">
              <w:rPr>
                <w:rFonts w:ascii="Arial" w:hAnsi="Arial" w:cs="Arial"/>
                <w:color w:val="000000"/>
                <w:szCs w:val="20"/>
              </w:rPr>
              <w:t>41</w:t>
            </w:r>
          </w:p>
        </w:tc>
        <w:tc>
          <w:tcPr>
            <w:tcW w:w="1165" w:type="dxa"/>
            <w:vAlign w:val="center"/>
          </w:tcPr>
          <w:p w:rsidR="003F6D03" w:rsidRPr="00A639BE" w:rsidRDefault="003F6D03" w:rsidP="003F6D03">
            <w:pPr>
              <w:jc w:val="center"/>
              <w:rPr>
                <w:rFonts w:ascii="Arial" w:hAnsi="Arial" w:cs="Arial"/>
                <w:color w:val="000000"/>
                <w:szCs w:val="20"/>
              </w:rPr>
            </w:pPr>
            <w:r w:rsidRPr="00A639BE">
              <w:rPr>
                <w:rFonts w:ascii="Arial" w:hAnsi="Arial" w:cs="Arial"/>
                <w:color w:val="000000"/>
                <w:szCs w:val="20"/>
              </w:rPr>
              <w:t>0</w:t>
            </w:r>
            <w:r>
              <w:rPr>
                <w:rFonts w:ascii="Arial" w:hAnsi="Arial" w:cs="Arial"/>
                <w:color w:val="000000"/>
                <w:szCs w:val="20"/>
              </w:rPr>
              <w:t>.</w:t>
            </w:r>
            <w:r w:rsidRPr="00A639BE">
              <w:rPr>
                <w:rFonts w:ascii="Arial" w:hAnsi="Arial" w:cs="Arial"/>
                <w:color w:val="000000"/>
                <w:szCs w:val="20"/>
              </w:rPr>
              <w:t>23</w:t>
            </w:r>
          </w:p>
        </w:tc>
        <w:tc>
          <w:tcPr>
            <w:tcW w:w="1166" w:type="dxa"/>
            <w:vAlign w:val="center"/>
          </w:tcPr>
          <w:p w:rsidR="003F6D03" w:rsidRPr="00A639BE" w:rsidRDefault="003F6D03" w:rsidP="003F6D03">
            <w:pPr>
              <w:jc w:val="center"/>
              <w:rPr>
                <w:rFonts w:ascii="Arial" w:hAnsi="Arial" w:cs="Arial"/>
                <w:color w:val="000000"/>
                <w:szCs w:val="20"/>
              </w:rPr>
            </w:pPr>
            <w:r w:rsidRPr="00A639BE">
              <w:rPr>
                <w:rFonts w:ascii="Arial" w:hAnsi="Arial" w:cs="Arial"/>
                <w:color w:val="000000"/>
                <w:szCs w:val="20"/>
              </w:rPr>
              <w:t>0</w:t>
            </w:r>
            <w:r>
              <w:rPr>
                <w:rFonts w:ascii="Arial" w:hAnsi="Arial" w:cs="Arial"/>
                <w:color w:val="000000"/>
                <w:szCs w:val="20"/>
              </w:rPr>
              <w:t>.</w:t>
            </w:r>
            <w:r w:rsidRPr="00A639BE">
              <w:rPr>
                <w:rFonts w:ascii="Arial" w:hAnsi="Arial" w:cs="Arial"/>
                <w:color w:val="000000"/>
                <w:szCs w:val="20"/>
              </w:rPr>
              <w:t>17</w:t>
            </w:r>
          </w:p>
        </w:tc>
      </w:tr>
      <w:tr w:rsidR="003F6D03" w:rsidTr="003F6D03">
        <w:tc>
          <w:tcPr>
            <w:tcW w:w="1383" w:type="dxa"/>
            <w:vMerge/>
          </w:tcPr>
          <w:p w:rsidR="003F6D03" w:rsidRDefault="003F6D03" w:rsidP="003F6D03">
            <w:pPr>
              <w:rPr>
                <w:lang w:val="en-GB"/>
              </w:rPr>
            </w:pPr>
          </w:p>
        </w:tc>
        <w:tc>
          <w:tcPr>
            <w:tcW w:w="1169" w:type="dxa"/>
            <w:vAlign w:val="center"/>
          </w:tcPr>
          <w:p w:rsidR="003F6D03" w:rsidRPr="00A639BE" w:rsidRDefault="003F6D03" w:rsidP="003F6D03">
            <w:pPr>
              <w:jc w:val="center"/>
              <w:rPr>
                <w:rFonts w:ascii="Arial" w:hAnsi="Arial" w:cs="Arial"/>
                <w:color w:val="000000"/>
                <w:szCs w:val="20"/>
              </w:rPr>
            </w:pPr>
            <w:r w:rsidRPr="00A639BE">
              <w:rPr>
                <w:rFonts w:ascii="Arial" w:hAnsi="Arial" w:cs="Arial"/>
                <w:color w:val="000000"/>
                <w:szCs w:val="20"/>
              </w:rPr>
              <w:t>-5</w:t>
            </w:r>
          </w:p>
        </w:tc>
        <w:tc>
          <w:tcPr>
            <w:tcW w:w="1225" w:type="dxa"/>
            <w:vAlign w:val="center"/>
          </w:tcPr>
          <w:p w:rsidR="003F6D03" w:rsidRPr="003F6D03" w:rsidRDefault="003F6D03" w:rsidP="003F6D03">
            <w:pPr>
              <w:jc w:val="center"/>
              <w:rPr>
                <w:rFonts w:ascii="Arial" w:hAnsi="Arial" w:cs="Arial"/>
                <w:color w:val="000000"/>
                <w:szCs w:val="20"/>
              </w:rPr>
            </w:pPr>
            <w:r w:rsidRPr="003F6D03">
              <w:rPr>
                <w:rFonts w:ascii="Arial" w:hAnsi="Arial" w:cs="Arial"/>
                <w:color w:val="000000"/>
                <w:szCs w:val="20"/>
              </w:rPr>
              <w:t>0</w:t>
            </w:r>
            <w:r>
              <w:rPr>
                <w:rFonts w:ascii="Arial" w:hAnsi="Arial" w:cs="Arial"/>
                <w:color w:val="000000"/>
                <w:szCs w:val="20"/>
              </w:rPr>
              <w:t>.</w:t>
            </w:r>
            <w:r w:rsidRPr="003F6D03">
              <w:rPr>
                <w:rFonts w:ascii="Arial" w:hAnsi="Arial" w:cs="Arial"/>
                <w:color w:val="000000"/>
                <w:szCs w:val="20"/>
              </w:rPr>
              <w:t>61</w:t>
            </w:r>
          </w:p>
        </w:tc>
        <w:tc>
          <w:tcPr>
            <w:tcW w:w="1172" w:type="dxa"/>
            <w:vAlign w:val="center"/>
          </w:tcPr>
          <w:p w:rsidR="003F6D03" w:rsidRPr="003F6D03" w:rsidRDefault="003F6D03" w:rsidP="003F6D03">
            <w:pPr>
              <w:jc w:val="center"/>
              <w:rPr>
                <w:rFonts w:ascii="Arial" w:hAnsi="Arial" w:cs="Arial"/>
                <w:color w:val="000000"/>
                <w:szCs w:val="20"/>
              </w:rPr>
            </w:pPr>
            <w:r w:rsidRPr="003F6D03">
              <w:rPr>
                <w:rFonts w:ascii="Arial" w:hAnsi="Arial" w:cs="Arial"/>
                <w:color w:val="000000"/>
                <w:szCs w:val="20"/>
              </w:rPr>
              <w:t>0</w:t>
            </w:r>
            <w:r>
              <w:rPr>
                <w:rFonts w:ascii="Arial" w:hAnsi="Arial" w:cs="Arial"/>
                <w:color w:val="000000"/>
                <w:szCs w:val="20"/>
              </w:rPr>
              <w:t>.</w:t>
            </w:r>
            <w:r w:rsidRPr="003F6D03">
              <w:rPr>
                <w:rFonts w:ascii="Arial" w:hAnsi="Arial" w:cs="Arial"/>
                <w:color w:val="000000"/>
                <w:szCs w:val="20"/>
              </w:rPr>
              <w:t>35</w:t>
            </w:r>
          </w:p>
        </w:tc>
        <w:tc>
          <w:tcPr>
            <w:tcW w:w="1172" w:type="dxa"/>
            <w:vAlign w:val="center"/>
          </w:tcPr>
          <w:p w:rsidR="003F6D03" w:rsidRPr="003F6D03" w:rsidRDefault="003F6D03" w:rsidP="003F6D03">
            <w:pPr>
              <w:jc w:val="center"/>
              <w:rPr>
                <w:rFonts w:ascii="Arial" w:hAnsi="Arial" w:cs="Arial"/>
                <w:color w:val="000000"/>
                <w:szCs w:val="20"/>
              </w:rPr>
            </w:pPr>
            <w:r w:rsidRPr="003F6D03">
              <w:rPr>
                <w:rFonts w:ascii="Arial" w:hAnsi="Arial" w:cs="Arial"/>
                <w:color w:val="000000"/>
                <w:szCs w:val="20"/>
              </w:rPr>
              <w:t>0</w:t>
            </w:r>
            <w:r>
              <w:rPr>
                <w:rFonts w:ascii="Arial" w:hAnsi="Arial" w:cs="Arial"/>
                <w:color w:val="000000"/>
                <w:szCs w:val="20"/>
              </w:rPr>
              <w:t>.</w:t>
            </w:r>
            <w:r w:rsidRPr="003F6D03">
              <w:rPr>
                <w:rFonts w:ascii="Arial" w:hAnsi="Arial" w:cs="Arial"/>
                <w:color w:val="000000"/>
                <w:szCs w:val="20"/>
              </w:rPr>
              <w:t>27</w:t>
            </w:r>
          </w:p>
        </w:tc>
        <w:tc>
          <w:tcPr>
            <w:tcW w:w="1165" w:type="dxa"/>
            <w:vAlign w:val="center"/>
          </w:tcPr>
          <w:p w:rsidR="003F6D03" w:rsidRPr="00A639BE" w:rsidRDefault="003F6D03" w:rsidP="003F6D03">
            <w:pPr>
              <w:jc w:val="center"/>
              <w:rPr>
                <w:rFonts w:ascii="Arial" w:hAnsi="Arial" w:cs="Arial"/>
                <w:color w:val="000000"/>
                <w:szCs w:val="20"/>
              </w:rPr>
            </w:pPr>
            <w:r w:rsidRPr="00A639BE">
              <w:rPr>
                <w:rFonts w:ascii="Arial" w:hAnsi="Arial" w:cs="Arial"/>
                <w:color w:val="000000"/>
                <w:szCs w:val="20"/>
              </w:rPr>
              <w:t>0</w:t>
            </w:r>
            <w:r>
              <w:rPr>
                <w:rFonts w:ascii="Arial" w:hAnsi="Arial" w:cs="Arial"/>
                <w:color w:val="000000"/>
                <w:szCs w:val="20"/>
              </w:rPr>
              <w:t>.</w:t>
            </w:r>
            <w:r w:rsidRPr="00A639BE">
              <w:rPr>
                <w:rFonts w:ascii="Arial" w:hAnsi="Arial" w:cs="Arial"/>
                <w:color w:val="000000"/>
                <w:szCs w:val="20"/>
              </w:rPr>
              <w:t>25</w:t>
            </w:r>
          </w:p>
        </w:tc>
        <w:tc>
          <w:tcPr>
            <w:tcW w:w="1165" w:type="dxa"/>
            <w:vAlign w:val="center"/>
          </w:tcPr>
          <w:p w:rsidR="003F6D03" w:rsidRPr="00A639BE" w:rsidRDefault="003F6D03" w:rsidP="003F6D03">
            <w:pPr>
              <w:jc w:val="center"/>
              <w:rPr>
                <w:rFonts w:ascii="Arial" w:hAnsi="Arial" w:cs="Arial"/>
                <w:color w:val="000000"/>
                <w:szCs w:val="20"/>
              </w:rPr>
            </w:pPr>
            <w:r w:rsidRPr="00A639BE">
              <w:rPr>
                <w:rFonts w:ascii="Arial" w:hAnsi="Arial" w:cs="Arial"/>
                <w:color w:val="000000"/>
                <w:szCs w:val="20"/>
              </w:rPr>
              <w:t>0</w:t>
            </w:r>
            <w:r>
              <w:rPr>
                <w:rFonts w:ascii="Arial" w:hAnsi="Arial" w:cs="Arial"/>
                <w:color w:val="000000"/>
                <w:szCs w:val="20"/>
              </w:rPr>
              <w:t>.</w:t>
            </w:r>
            <w:r w:rsidRPr="00A639BE">
              <w:rPr>
                <w:rFonts w:ascii="Arial" w:hAnsi="Arial" w:cs="Arial"/>
                <w:color w:val="000000"/>
                <w:szCs w:val="20"/>
              </w:rPr>
              <w:t>14</w:t>
            </w:r>
          </w:p>
        </w:tc>
        <w:tc>
          <w:tcPr>
            <w:tcW w:w="1166" w:type="dxa"/>
            <w:vAlign w:val="center"/>
          </w:tcPr>
          <w:p w:rsidR="003F6D03" w:rsidRPr="00A639BE" w:rsidRDefault="003F6D03" w:rsidP="003F6D03">
            <w:pPr>
              <w:jc w:val="center"/>
              <w:rPr>
                <w:rFonts w:ascii="Arial" w:hAnsi="Arial" w:cs="Arial"/>
                <w:color w:val="000000"/>
                <w:szCs w:val="20"/>
              </w:rPr>
            </w:pPr>
            <w:r w:rsidRPr="00A639BE">
              <w:rPr>
                <w:rFonts w:ascii="Arial" w:hAnsi="Arial" w:cs="Arial"/>
                <w:color w:val="000000"/>
                <w:szCs w:val="20"/>
              </w:rPr>
              <w:t>0</w:t>
            </w:r>
            <w:r>
              <w:rPr>
                <w:rFonts w:ascii="Arial" w:hAnsi="Arial" w:cs="Arial"/>
                <w:color w:val="000000"/>
                <w:szCs w:val="20"/>
              </w:rPr>
              <w:t>.</w:t>
            </w:r>
            <w:r w:rsidRPr="00A639BE">
              <w:rPr>
                <w:rFonts w:ascii="Arial" w:hAnsi="Arial" w:cs="Arial"/>
                <w:color w:val="000000"/>
                <w:szCs w:val="20"/>
              </w:rPr>
              <w:t>11</w:t>
            </w:r>
          </w:p>
        </w:tc>
      </w:tr>
      <w:tr w:rsidR="003F6D03" w:rsidTr="003F6D03">
        <w:tc>
          <w:tcPr>
            <w:tcW w:w="1383" w:type="dxa"/>
            <w:vMerge/>
          </w:tcPr>
          <w:p w:rsidR="003F6D03" w:rsidRDefault="003F6D03" w:rsidP="003F6D03">
            <w:pPr>
              <w:rPr>
                <w:lang w:val="en-GB"/>
              </w:rPr>
            </w:pPr>
          </w:p>
        </w:tc>
        <w:tc>
          <w:tcPr>
            <w:tcW w:w="1169" w:type="dxa"/>
            <w:vAlign w:val="center"/>
          </w:tcPr>
          <w:p w:rsidR="003F6D03" w:rsidRPr="00A639BE" w:rsidRDefault="003F6D03" w:rsidP="003F6D03">
            <w:pPr>
              <w:jc w:val="center"/>
              <w:rPr>
                <w:rFonts w:ascii="Arial" w:hAnsi="Arial" w:cs="Arial"/>
                <w:color w:val="000000"/>
                <w:szCs w:val="20"/>
              </w:rPr>
            </w:pPr>
            <w:r w:rsidRPr="00A639BE">
              <w:rPr>
                <w:rFonts w:ascii="Arial" w:hAnsi="Arial" w:cs="Arial"/>
                <w:color w:val="000000"/>
                <w:szCs w:val="20"/>
              </w:rPr>
              <w:t>0</w:t>
            </w:r>
          </w:p>
        </w:tc>
        <w:tc>
          <w:tcPr>
            <w:tcW w:w="1225" w:type="dxa"/>
            <w:vAlign w:val="center"/>
          </w:tcPr>
          <w:p w:rsidR="003F6D03" w:rsidRPr="003F6D03" w:rsidRDefault="003F6D03" w:rsidP="003F6D03">
            <w:pPr>
              <w:jc w:val="center"/>
              <w:rPr>
                <w:rFonts w:ascii="Arial" w:hAnsi="Arial" w:cs="Arial"/>
                <w:color w:val="000000"/>
                <w:szCs w:val="20"/>
              </w:rPr>
            </w:pPr>
            <w:r w:rsidRPr="003F6D03">
              <w:rPr>
                <w:rFonts w:ascii="Arial" w:hAnsi="Arial" w:cs="Arial"/>
                <w:color w:val="000000"/>
                <w:szCs w:val="20"/>
              </w:rPr>
              <w:t>0</w:t>
            </w:r>
            <w:r>
              <w:rPr>
                <w:rFonts w:ascii="Arial" w:hAnsi="Arial" w:cs="Arial"/>
                <w:color w:val="000000"/>
                <w:szCs w:val="20"/>
              </w:rPr>
              <w:t>.</w:t>
            </w:r>
            <w:r w:rsidRPr="003F6D03">
              <w:rPr>
                <w:rFonts w:ascii="Arial" w:hAnsi="Arial" w:cs="Arial"/>
                <w:color w:val="000000"/>
                <w:szCs w:val="20"/>
              </w:rPr>
              <w:t>27</w:t>
            </w:r>
          </w:p>
        </w:tc>
        <w:tc>
          <w:tcPr>
            <w:tcW w:w="1172" w:type="dxa"/>
            <w:vAlign w:val="center"/>
          </w:tcPr>
          <w:p w:rsidR="003F6D03" w:rsidRPr="003F6D03" w:rsidRDefault="003F6D03" w:rsidP="003F6D03">
            <w:pPr>
              <w:jc w:val="center"/>
              <w:rPr>
                <w:rFonts w:ascii="Arial" w:hAnsi="Arial" w:cs="Arial"/>
                <w:color w:val="000000"/>
                <w:szCs w:val="20"/>
              </w:rPr>
            </w:pPr>
            <w:r w:rsidRPr="003F6D03">
              <w:rPr>
                <w:rFonts w:ascii="Arial" w:hAnsi="Arial" w:cs="Arial"/>
                <w:color w:val="000000"/>
                <w:szCs w:val="20"/>
              </w:rPr>
              <w:t>0</w:t>
            </w:r>
            <w:r>
              <w:rPr>
                <w:rFonts w:ascii="Arial" w:hAnsi="Arial" w:cs="Arial"/>
                <w:color w:val="000000"/>
                <w:szCs w:val="20"/>
              </w:rPr>
              <w:t>.</w:t>
            </w:r>
            <w:r w:rsidRPr="003F6D03">
              <w:rPr>
                <w:rFonts w:ascii="Arial" w:hAnsi="Arial" w:cs="Arial"/>
                <w:color w:val="000000"/>
                <w:szCs w:val="20"/>
              </w:rPr>
              <w:t>15</w:t>
            </w:r>
          </w:p>
        </w:tc>
        <w:tc>
          <w:tcPr>
            <w:tcW w:w="1172" w:type="dxa"/>
            <w:vAlign w:val="center"/>
          </w:tcPr>
          <w:p w:rsidR="003F6D03" w:rsidRPr="003F6D03" w:rsidRDefault="003F6D03" w:rsidP="003F6D03">
            <w:pPr>
              <w:jc w:val="center"/>
              <w:rPr>
                <w:rFonts w:ascii="Arial" w:hAnsi="Arial" w:cs="Arial"/>
                <w:color w:val="000000"/>
                <w:szCs w:val="20"/>
              </w:rPr>
            </w:pPr>
            <w:r w:rsidRPr="003F6D03">
              <w:rPr>
                <w:rFonts w:ascii="Arial" w:hAnsi="Arial" w:cs="Arial"/>
                <w:color w:val="000000"/>
                <w:szCs w:val="20"/>
              </w:rPr>
              <w:t>0</w:t>
            </w:r>
            <w:r>
              <w:rPr>
                <w:rFonts w:ascii="Arial" w:hAnsi="Arial" w:cs="Arial"/>
                <w:color w:val="000000"/>
                <w:szCs w:val="20"/>
              </w:rPr>
              <w:t>.</w:t>
            </w:r>
            <w:r w:rsidRPr="003F6D03">
              <w:rPr>
                <w:rFonts w:ascii="Arial" w:hAnsi="Arial" w:cs="Arial"/>
                <w:color w:val="000000"/>
                <w:szCs w:val="20"/>
              </w:rPr>
              <w:t>12</w:t>
            </w:r>
          </w:p>
        </w:tc>
        <w:tc>
          <w:tcPr>
            <w:tcW w:w="1165" w:type="dxa"/>
            <w:vAlign w:val="center"/>
          </w:tcPr>
          <w:p w:rsidR="003F6D03" w:rsidRPr="00A639BE" w:rsidRDefault="003F6D03" w:rsidP="003F6D03">
            <w:pPr>
              <w:jc w:val="center"/>
              <w:rPr>
                <w:rFonts w:ascii="Arial" w:hAnsi="Arial" w:cs="Arial"/>
                <w:color w:val="000000"/>
                <w:szCs w:val="20"/>
              </w:rPr>
            </w:pPr>
            <w:r w:rsidRPr="00A639BE">
              <w:rPr>
                <w:rFonts w:ascii="Arial" w:hAnsi="Arial" w:cs="Arial"/>
                <w:color w:val="000000"/>
                <w:szCs w:val="20"/>
              </w:rPr>
              <w:t>0</w:t>
            </w:r>
            <w:r>
              <w:rPr>
                <w:rFonts w:ascii="Arial" w:hAnsi="Arial" w:cs="Arial"/>
                <w:color w:val="000000"/>
                <w:szCs w:val="20"/>
              </w:rPr>
              <w:t>.</w:t>
            </w:r>
            <w:r w:rsidRPr="00A639BE">
              <w:rPr>
                <w:rFonts w:ascii="Arial" w:hAnsi="Arial" w:cs="Arial"/>
                <w:color w:val="000000"/>
                <w:szCs w:val="20"/>
              </w:rPr>
              <w:t>12</w:t>
            </w:r>
          </w:p>
        </w:tc>
        <w:tc>
          <w:tcPr>
            <w:tcW w:w="1165" w:type="dxa"/>
            <w:vAlign w:val="center"/>
          </w:tcPr>
          <w:p w:rsidR="003F6D03" w:rsidRPr="00A639BE" w:rsidRDefault="003F6D03" w:rsidP="003F6D03">
            <w:pPr>
              <w:jc w:val="center"/>
              <w:rPr>
                <w:rFonts w:ascii="Arial" w:hAnsi="Arial" w:cs="Arial"/>
                <w:color w:val="000000"/>
                <w:szCs w:val="20"/>
              </w:rPr>
            </w:pPr>
            <w:r w:rsidRPr="00A639BE">
              <w:rPr>
                <w:rFonts w:ascii="Arial" w:hAnsi="Arial" w:cs="Arial"/>
                <w:color w:val="000000"/>
                <w:szCs w:val="20"/>
              </w:rPr>
              <w:t>0</w:t>
            </w:r>
            <w:r>
              <w:rPr>
                <w:rFonts w:ascii="Arial" w:hAnsi="Arial" w:cs="Arial"/>
                <w:color w:val="000000"/>
                <w:szCs w:val="20"/>
              </w:rPr>
              <w:t>.</w:t>
            </w:r>
            <w:r w:rsidRPr="00A639BE">
              <w:rPr>
                <w:rFonts w:ascii="Arial" w:hAnsi="Arial" w:cs="Arial"/>
                <w:color w:val="000000"/>
                <w:szCs w:val="20"/>
              </w:rPr>
              <w:t>07</w:t>
            </w:r>
          </w:p>
        </w:tc>
        <w:tc>
          <w:tcPr>
            <w:tcW w:w="1166" w:type="dxa"/>
            <w:vAlign w:val="center"/>
          </w:tcPr>
          <w:p w:rsidR="003F6D03" w:rsidRPr="00A639BE" w:rsidRDefault="003F6D03" w:rsidP="003F6D03">
            <w:pPr>
              <w:jc w:val="center"/>
              <w:rPr>
                <w:rFonts w:ascii="Arial" w:hAnsi="Arial" w:cs="Arial"/>
                <w:color w:val="000000"/>
                <w:szCs w:val="20"/>
              </w:rPr>
            </w:pPr>
            <w:r w:rsidRPr="00A639BE">
              <w:rPr>
                <w:rFonts w:ascii="Arial" w:hAnsi="Arial" w:cs="Arial"/>
                <w:color w:val="000000"/>
                <w:szCs w:val="20"/>
              </w:rPr>
              <w:t>0</w:t>
            </w:r>
            <w:r>
              <w:rPr>
                <w:rFonts w:ascii="Arial" w:hAnsi="Arial" w:cs="Arial"/>
                <w:color w:val="000000"/>
                <w:szCs w:val="20"/>
              </w:rPr>
              <w:t>.</w:t>
            </w:r>
            <w:r w:rsidRPr="00A639BE">
              <w:rPr>
                <w:rFonts w:ascii="Arial" w:hAnsi="Arial" w:cs="Arial"/>
                <w:color w:val="000000"/>
                <w:szCs w:val="20"/>
              </w:rPr>
              <w:t>06</w:t>
            </w:r>
          </w:p>
        </w:tc>
      </w:tr>
      <w:tr w:rsidR="003F6D03" w:rsidTr="003F6D03">
        <w:tc>
          <w:tcPr>
            <w:tcW w:w="1383" w:type="dxa"/>
            <w:vMerge/>
          </w:tcPr>
          <w:p w:rsidR="003F6D03" w:rsidRDefault="003F6D03" w:rsidP="003F6D03">
            <w:pPr>
              <w:rPr>
                <w:lang w:val="en-GB"/>
              </w:rPr>
            </w:pPr>
          </w:p>
        </w:tc>
        <w:tc>
          <w:tcPr>
            <w:tcW w:w="1169" w:type="dxa"/>
          </w:tcPr>
          <w:p w:rsidR="003F6D03" w:rsidRPr="00A639BE" w:rsidRDefault="003F6D03" w:rsidP="003F6D03">
            <w:pPr>
              <w:jc w:val="center"/>
              <w:rPr>
                <w:rFonts w:ascii="Arial" w:hAnsi="Arial" w:cs="Arial"/>
                <w:szCs w:val="20"/>
                <w:lang w:val="en-GB"/>
              </w:rPr>
            </w:pPr>
            <w:r w:rsidRPr="00A639BE">
              <w:rPr>
                <w:rFonts w:ascii="Arial" w:hAnsi="Arial" w:cs="Arial"/>
                <w:color w:val="000000"/>
                <w:szCs w:val="20"/>
              </w:rPr>
              <w:t>5</w:t>
            </w:r>
          </w:p>
        </w:tc>
        <w:tc>
          <w:tcPr>
            <w:tcW w:w="1225" w:type="dxa"/>
            <w:vAlign w:val="center"/>
          </w:tcPr>
          <w:p w:rsidR="003F6D03" w:rsidRPr="003F6D03" w:rsidRDefault="003F6D03" w:rsidP="003F6D03">
            <w:pPr>
              <w:jc w:val="center"/>
              <w:rPr>
                <w:rFonts w:ascii="Arial" w:hAnsi="Arial" w:cs="Arial"/>
                <w:color w:val="000000"/>
                <w:szCs w:val="20"/>
              </w:rPr>
            </w:pPr>
            <w:r w:rsidRPr="003F6D03">
              <w:rPr>
                <w:rFonts w:ascii="Arial" w:hAnsi="Arial" w:cs="Arial"/>
                <w:color w:val="000000"/>
                <w:szCs w:val="20"/>
              </w:rPr>
              <w:t>0</w:t>
            </w:r>
            <w:r>
              <w:rPr>
                <w:rFonts w:ascii="Arial" w:hAnsi="Arial" w:cs="Arial"/>
                <w:color w:val="000000"/>
                <w:szCs w:val="20"/>
              </w:rPr>
              <w:t>.</w:t>
            </w:r>
            <w:r w:rsidRPr="003F6D03">
              <w:rPr>
                <w:rFonts w:ascii="Arial" w:hAnsi="Arial" w:cs="Arial"/>
                <w:color w:val="000000"/>
                <w:szCs w:val="20"/>
              </w:rPr>
              <w:t>14</w:t>
            </w:r>
          </w:p>
        </w:tc>
        <w:tc>
          <w:tcPr>
            <w:tcW w:w="1172" w:type="dxa"/>
            <w:vAlign w:val="center"/>
          </w:tcPr>
          <w:p w:rsidR="003F6D03" w:rsidRPr="003F6D03" w:rsidRDefault="003F6D03" w:rsidP="003F6D03">
            <w:pPr>
              <w:jc w:val="center"/>
              <w:rPr>
                <w:rFonts w:ascii="Arial" w:hAnsi="Arial" w:cs="Arial"/>
                <w:color w:val="000000"/>
                <w:szCs w:val="20"/>
              </w:rPr>
            </w:pPr>
            <w:r w:rsidRPr="003F6D03">
              <w:rPr>
                <w:rFonts w:ascii="Arial" w:hAnsi="Arial" w:cs="Arial"/>
                <w:color w:val="000000"/>
                <w:szCs w:val="20"/>
              </w:rPr>
              <w:t>0</w:t>
            </w:r>
            <w:r>
              <w:rPr>
                <w:rFonts w:ascii="Arial" w:hAnsi="Arial" w:cs="Arial"/>
                <w:color w:val="000000"/>
                <w:szCs w:val="20"/>
              </w:rPr>
              <w:t>.</w:t>
            </w:r>
            <w:r w:rsidRPr="003F6D03">
              <w:rPr>
                <w:rFonts w:ascii="Arial" w:hAnsi="Arial" w:cs="Arial"/>
                <w:color w:val="000000"/>
                <w:szCs w:val="20"/>
              </w:rPr>
              <w:t>08</w:t>
            </w:r>
          </w:p>
        </w:tc>
        <w:tc>
          <w:tcPr>
            <w:tcW w:w="1172" w:type="dxa"/>
            <w:vAlign w:val="center"/>
          </w:tcPr>
          <w:p w:rsidR="003F6D03" w:rsidRPr="003F6D03" w:rsidRDefault="003F6D03" w:rsidP="003F6D03">
            <w:pPr>
              <w:jc w:val="center"/>
              <w:rPr>
                <w:rFonts w:ascii="Arial" w:hAnsi="Arial" w:cs="Arial"/>
                <w:color w:val="000000"/>
                <w:szCs w:val="20"/>
              </w:rPr>
            </w:pPr>
            <w:r w:rsidRPr="003F6D03">
              <w:rPr>
                <w:rFonts w:ascii="Arial" w:hAnsi="Arial" w:cs="Arial"/>
                <w:color w:val="000000"/>
                <w:szCs w:val="20"/>
              </w:rPr>
              <w:t>0</w:t>
            </w:r>
            <w:r>
              <w:rPr>
                <w:rFonts w:ascii="Arial" w:hAnsi="Arial" w:cs="Arial"/>
                <w:color w:val="000000"/>
                <w:szCs w:val="20"/>
              </w:rPr>
              <w:t>.</w:t>
            </w:r>
            <w:r w:rsidRPr="003F6D03">
              <w:rPr>
                <w:rFonts w:ascii="Arial" w:hAnsi="Arial" w:cs="Arial"/>
                <w:color w:val="000000"/>
                <w:szCs w:val="20"/>
              </w:rPr>
              <w:t>06</w:t>
            </w:r>
          </w:p>
        </w:tc>
        <w:tc>
          <w:tcPr>
            <w:tcW w:w="1165" w:type="dxa"/>
            <w:vAlign w:val="center"/>
          </w:tcPr>
          <w:p w:rsidR="003F6D03" w:rsidRPr="00A639BE" w:rsidRDefault="003F6D03" w:rsidP="003F6D03">
            <w:pPr>
              <w:jc w:val="center"/>
              <w:rPr>
                <w:rFonts w:ascii="Arial" w:hAnsi="Arial" w:cs="Arial"/>
                <w:color w:val="000000"/>
                <w:szCs w:val="20"/>
              </w:rPr>
            </w:pPr>
            <w:r w:rsidRPr="00A639BE">
              <w:rPr>
                <w:rFonts w:ascii="Arial" w:hAnsi="Arial" w:cs="Arial"/>
                <w:color w:val="000000"/>
                <w:szCs w:val="20"/>
              </w:rPr>
              <w:t>0</w:t>
            </w:r>
            <w:r>
              <w:rPr>
                <w:rFonts w:ascii="Arial" w:hAnsi="Arial" w:cs="Arial"/>
                <w:color w:val="000000"/>
                <w:szCs w:val="20"/>
              </w:rPr>
              <w:t>.</w:t>
            </w:r>
            <w:r w:rsidRPr="00A639BE">
              <w:rPr>
                <w:rFonts w:ascii="Arial" w:hAnsi="Arial" w:cs="Arial"/>
                <w:color w:val="000000"/>
                <w:szCs w:val="20"/>
              </w:rPr>
              <w:t>06</w:t>
            </w:r>
          </w:p>
        </w:tc>
        <w:tc>
          <w:tcPr>
            <w:tcW w:w="1165" w:type="dxa"/>
            <w:vAlign w:val="center"/>
          </w:tcPr>
          <w:p w:rsidR="003F6D03" w:rsidRPr="00A639BE" w:rsidRDefault="003F6D03" w:rsidP="003F6D03">
            <w:pPr>
              <w:jc w:val="center"/>
              <w:rPr>
                <w:rFonts w:ascii="Arial" w:hAnsi="Arial" w:cs="Arial"/>
                <w:color w:val="000000"/>
                <w:szCs w:val="20"/>
              </w:rPr>
            </w:pPr>
            <w:r w:rsidRPr="00A639BE">
              <w:rPr>
                <w:rFonts w:ascii="Arial" w:hAnsi="Arial" w:cs="Arial"/>
                <w:color w:val="000000"/>
                <w:szCs w:val="20"/>
              </w:rPr>
              <w:t>0</w:t>
            </w:r>
            <w:r>
              <w:rPr>
                <w:rFonts w:ascii="Arial" w:hAnsi="Arial" w:cs="Arial"/>
                <w:color w:val="000000"/>
                <w:szCs w:val="20"/>
              </w:rPr>
              <w:t>.</w:t>
            </w:r>
            <w:r w:rsidRPr="00A639BE">
              <w:rPr>
                <w:rFonts w:ascii="Arial" w:hAnsi="Arial" w:cs="Arial"/>
                <w:color w:val="000000"/>
                <w:szCs w:val="20"/>
              </w:rPr>
              <w:t>04</w:t>
            </w:r>
          </w:p>
        </w:tc>
        <w:tc>
          <w:tcPr>
            <w:tcW w:w="1166" w:type="dxa"/>
            <w:vAlign w:val="center"/>
          </w:tcPr>
          <w:p w:rsidR="003F6D03" w:rsidRPr="00A639BE" w:rsidRDefault="003F6D03" w:rsidP="003F6D03">
            <w:pPr>
              <w:jc w:val="center"/>
              <w:rPr>
                <w:rFonts w:ascii="Arial" w:hAnsi="Arial" w:cs="Arial"/>
                <w:color w:val="000000"/>
                <w:szCs w:val="20"/>
              </w:rPr>
            </w:pPr>
            <w:r w:rsidRPr="00A639BE">
              <w:rPr>
                <w:rFonts w:ascii="Arial" w:hAnsi="Arial" w:cs="Arial"/>
                <w:color w:val="000000"/>
                <w:szCs w:val="20"/>
              </w:rPr>
              <w:t>0</w:t>
            </w:r>
            <w:r>
              <w:rPr>
                <w:rFonts w:ascii="Arial" w:hAnsi="Arial" w:cs="Arial"/>
                <w:color w:val="000000"/>
                <w:szCs w:val="20"/>
              </w:rPr>
              <w:t>.</w:t>
            </w:r>
            <w:r w:rsidRPr="00A639BE">
              <w:rPr>
                <w:rFonts w:ascii="Arial" w:hAnsi="Arial" w:cs="Arial"/>
                <w:color w:val="000000"/>
                <w:szCs w:val="20"/>
              </w:rPr>
              <w:t>03</w:t>
            </w:r>
          </w:p>
        </w:tc>
      </w:tr>
    </w:tbl>
    <w:p w:rsidR="00A639BE" w:rsidRPr="00A639BE" w:rsidRDefault="00A639BE" w:rsidP="00417A6E">
      <w:pPr>
        <w:pStyle w:val="Caption"/>
        <w:keepNext/>
        <w:spacing w:before="120" w:after="60"/>
        <w:rPr>
          <w:rFonts w:eastAsia="Calibri" w:cs="Times New Roman"/>
          <w:b/>
          <w:i w:val="0"/>
          <w:sz w:val="20"/>
          <w:szCs w:val="20"/>
          <w:lang w:val="en-GB"/>
        </w:rPr>
      </w:pPr>
      <w:r w:rsidRPr="00A639BE">
        <w:rPr>
          <w:b/>
          <w:i w:val="0"/>
          <w:sz w:val="20"/>
          <w:szCs w:val="20"/>
        </w:rPr>
        <w:t xml:space="preserve">Table </w:t>
      </w:r>
      <w:r w:rsidR="003F6D03">
        <w:rPr>
          <w:b/>
          <w:i w:val="0"/>
          <w:noProof/>
          <w:sz w:val="20"/>
          <w:szCs w:val="20"/>
        </w:rPr>
        <w:t>3</w:t>
      </w:r>
      <w:r w:rsidRPr="00A639BE">
        <w:rPr>
          <w:b/>
          <w:i w:val="0"/>
          <w:sz w:val="20"/>
          <w:szCs w:val="20"/>
        </w:rPr>
        <w:t xml:space="preserve">: </w:t>
      </w:r>
      <w:r>
        <w:rPr>
          <w:b/>
          <w:i w:val="0"/>
          <w:sz w:val="20"/>
          <w:szCs w:val="20"/>
        </w:rPr>
        <w:t>D</w:t>
      </w:r>
      <w:proofErr w:type="spellStart"/>
      <w:r w:rsidRPr="00A639BE">
        <w:rPr>
          <w:rFonts w:eastAsia="Calibri" w:cs="Times New Roman"/>
          <w:b/>
          <w:i w:val="0"/>
          <w:sz w:val="20"/>
          <w:szCs w:val="20"/>
          <w:lang w:val="en-GB"/>
        </w:rPr>
        <w:t>elta</w:t>
      </w:r>
      <w:proofErr w:type="spellEnd"/>
      <w:r w:rsidRPr="00A639BE">
        <w:rPr>
          <w:rFonts w:eastAsia="Calibri" w:cs="Times New Roman"/>
          <w:b/>
          <w:i w:val="0"/>
          <w:sz w:val="20"/>
          <w:szCs w:val="20"/>
          <w:lang w:val="en-GB"/>
        </w:rPr>
        <w:t xml:space="preserve"> RSRP [dB]</w:t>
      </w:r>
      <w:r>
        <w:rPr>
          <w:rFonts w:eastAsia="Calibri" w:cs="Times New Roman"/>
          <w:b/>
          <w:i w:val="0"/>
          <w:sz w:val="20"/>
          <w:szCs w:val="20"/>
          <w:lang w:val="en-GB"/>
        </w:rPr>
        <w:t xml:space="preserve"> </w:t>
      </w:r>
      <w:r w:rsidR="00CD7C9C">
        <w:rPr>
          <w:rFonts w:eastAsia="Calibri" w:cs="Times New Roman"/>
          <w:b/>
          <w:i w:val="0"/>
          <w:sz w:val="20"/>
          <w:szCs w:val="20"/>
          <w:lang w:val="en-GB"/>
        </w:rPr>
        <w:t xml:space="preserve">(90% </w:t>
      </w:r>
      <w:r w:rsidR="004572D7">
        <w:rPr>
          <w:rFonts w:eastAsia="Calibri" w:cs="Times New Roman"/>
          <w:b/>
          <w:i w:val="0"/>
          <w:sz w:val="20"/>
          <w:szCs w:val="20"/>
          <w:lang w:val="en-GB"/>
        </w:rPr>
        <w:t>percentile</w:t>
      </w:r>
      <w:r w:rsidR="00CD7C9C">
        <w:rPr>
          <w:rFonts w:eastAsia="Calibri" w:cs="Times New Roman"/>
          <w:b/>
          <w:i w:val="0"/>
          <w:sz w:val="20"/>
          <w:szCs w:val="20"/>
          <w:lang w:val="en-GB"/>
        </w:rPr>
        <w:t xml:space="preserve">) </w:t>
      </w:r>
      <w:r>
        <w:rPr>
          <w:rFonts w:eastAsia="Calibri" w:cs="Times New Roman"/>
          <w:b/>
          <w:i w:val="0"/>
          <w:sz w:val="20"/>
          <w:szCs w:val="20"/>
          <w:lang w:val="en-GB"/>
        </w:rPr>
        <w:t>for</w:t>
      </w:r>
      <w:r w:rsidR="003F6D03">
        <w:rPr>
          <w:rFonts w:eastAsia="Calibri" w:cs="Times New Roman"/>
          <w:b/>
          <w:i w:val="0"/>
          <w:sz w:val="20"/>
          <w:szCs w:val="20"/>
          <w:lang w:val="en-GB"/>
        </w:rPr>
        <w:t xml:space="preserve"> EPA 5 Hz</w:t>
      </w:r>
      <w:r w:rsidRPr="00A639BE">
        <w:rPr>
          <w:rFonts w:eastAsia="Calibri" w:cs="Times New Roman"/>
          <w:b/>
          <w:i w:val="0"/>
          <w:sz w:val="20"/>
          <w:szCs w:val="20"/>
          <w:lang w:val="en-GB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83"/>
        <w:gridCol w:w="1169"/>
        <w:gridCol w:w="1225"/>
        <w:gridCol w:w="1172"/>
        <w:gridCol w:w="1172"/>
        <w:gridCol w:w="1165"/>
        <w:gridCol w:w="1165"/>
        <w:gridCol w:w="1166"/>
      </w:tblGrid>
      <w:tr w:rsidR="003F6D03" w:rsidTr="003F6D03">
        <w:trPr>
          <w:trHeight w:val="462"/>
        </w:trPr>
        <w:tc>
          <w:tcPr>
            <w:tcW w:w="1383" w:type="dxa"/>
            <w:vMerge w:val="restart"/>
          </w:tcPr>
          <w:p w:rsidR="003F6D03" w:rsidRDefault="003F6D03" w:rsidP="003F6D03">
            <w:pPr>
              <w:rPr>
                <w:rFonts w:ascii="Arial" w:hAnsi="Arial" w:cs="Arial"/>
                <w:b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Cs w:val="20"/>
                <w:lang w:val="en-GB"/>
              </w:rPr>
              <w:t>Propagation</w:t>
            </w:r>
          </w:p>
          <w:p w:rsidR="003F6D03" w:rsidRPr="00A639BE" w:rsidRDefault="003F6D03" w:rsidP="003F6D03">
            <w:pPr>
              <w:rPr>
                <w:rFonts w:ascii="Arial" w:hAnsi="Arial" w:cs="Arial"/>
                <w:b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Cs w:val="20"/>
                <w:lang w:val="en-GB"/>
              </w:rPr>
              <w:t>channel</w:t>
            </w:r>
          </w:p>
        </w:tc>
        <w:tc>
          <w:tcPr>
            <w:tcW w:w="1169" w:type="dxa"/>
            <w:vMerge w:val="restart"/>
            <w:vAlign w:val="center"/>
          </w:tcPr>
          <w:p w:rsidR="003F6D03" w:rsidRPr="00A639BE" w:rsidRDefault="003F6D03" w:rsidP="003F6D03">
            <w:pPr>
              <w:jc w:val="center"/>
              <w:rPr>
                <w:rFonts w:ascii="Arial" w:hAnsi="Arial" w:cs="Arial"/>
                <w:b/>
                <w:color w:val="000000"/>
                <w:szCs w:val="20"/>
              </w:rPr>
            </w:pPr>
            <w:r w:rsidRPr="00A639BE">
              <w:rPr>
                <w:rFonts w:ascii="Arial" w:hAnsi="Arial" w:cs="Arial"/>
                <w:b/>
                <w:color w:val="000000"/>
                <w:szCs w:val="20"/>
              </w:rPr>
              <w:t>SNR</w:t>
            </w:r>
            <w:r>
              <w:rPr>
                <w:rFonts w:ascii="Arial" w:hAnsi="Arial" w:cs="Arial"/>
                <w:b/>
                <w:color w:val="000000"/>
                <w:szCs w:val="20"/>
              </w:rPr>
              <w:t xml:space="preserve"> [dB]</w:t>
            </w:r>
          </w:p>
        </w:tc>
        <w:tc>
          <w:tcPr>
            <w:tcW w:w="3569" w:type="dxa"/>
            <w:gridSpan w:val="3"/>
          </w:tcPr>
          <w:p w:rsidR="003F6D03" w:rsidRPr="00A639BE" w:rsidRDefault="003F6D03" w:rsidP="003F6D03">
            <w:pPr>
              <w:jc w:val="center"/>
              <w:rPr>
                <w:rFonts w:ascii="Arial" w:hAnsi="Arial" w:cs="Arial"/>
                <w:b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Cs w:val="20"/>
                <w:lang w:val="en-GB"/>
              </w:rPr>
              <w:t>RSS duration: 8 subframes</w:t>
            </w:r>
          </w:p>
        </w:tc>
        <w:tc>
          <w:tcPr>
            <w:tcW w:w="3496" w:type="dxa"/>
            <w:gridSpan w:val="3"/>
          </w:tcPr>
          <w:p w:rsidR="003F6D03" w:rsidRPr="00A639BE" w:rsidRDefault="003F6D03" w:rsidP="003F6D03">
            <w:pPr>
              <w:rPr>
                <w:b/>
                <w:lang w:val="en-GB"/>
              </w:rPr>
            </w:pPr>
            <w:r>
              <w:rPr>
                <w:rFonts w:ascii="Arial" w:hAnsi="Arial" w:cs="Arial"/>
                <w:b/>
                <w:szCs w:val="20"/>
                <w:lang w:val="en-GB"/>
              </w:rPr>
              <w:t>RSS duration: 40 subframes</w:t>
            </w:r>
          </w:p>
        </w:tc>
      </w:tr>
      <w:tr w:rsidR="003F6D03" w:rsidTr="00CF12D6">
        <w:trPr>
          <w:trHeight w:val="462"/>
        </w:trPr>
        <w:tc>
          <w:tcPr>
            <w:tcW w:w="1383" w:type="dxa"/>
            <w:vMerge/>
            <w:tcBorders>
              <w:bottom w:val="single" w:sz="4" w:space="0" w:color="auto"/>
            </w:tcBorders>
          </w:tcPr>
          <w:p w:rsidR="003F6D03" w:rsidRPr="00A639BE" w:rsidRDefault="003F6D03" w:rsidP="003F6D03">
            <w:pPr>
              <w:rPr>
                <w:rFonts w:ascii="Arial" w:hAnsi="Arial" w:cs="Arial"/>
                <w:b/>
                <w:bCs/>
                <w:szCs w:val="20"/>
                <w:lang w:eastAsia="ja-JP"/>
              </w:rPr>
            </w:pPr>
          </w:p>
        </w:tc>
        <w:tc>
          <w:tcPr>
            <w:tcW w:w="1169" w:type="dxa"/>
            <w:vMerge/>
            <w:vAlign w:val="center"/>
          </w:tcPr>
          <w:p w:rsidR="003F6D03" w:rsidRPr="00A639BE" w:rsidRDefault="003F6D03" w:rsidP="003F6D03">
            <w:pPr>
              <w:jc w:val="center"/>
              <w:rPr>
                <w:rFonts w:ascii="Arial" w:hAnsi="Arial" w:cs="Arial"/>
                <w:b/>
                <w:color w:val="000000"/>
                <w:szCs w:val="20"/>
              </w:rPr>
            </w:pPr>
          </w:p>
        </w:tc>
        <w:tc>
          <w:tcPr>
            <w:tcW w:w="1225" w:type="dxa"/>
          </w:tcPr>
          <w:p w:rsidR="003F6D03" w:rsidRPr="00A639BE" w:rsidRDefault="003F6D03" w:rsidP="003F6D03">
            <w:pPr>
              <w:rPr>
                <w:rFonts w:ascii="Arial" w:hAnsi="Arial" w:cs="Arial"/>
                <w:b/>
                <w:szCs w:val="20"/>
                <w:lang w:val="en-GB"/>
              </w:rPr>
            </w:pPr>
            <w:r w:rsidRPr="00A639BE">
              <w:rPr>
                <w:rFonts w:ascii="Arial" w:hAnsi="Arial" w:cs="Arial"/>
                <w:b/>
                <w:szCs w:val="20"/>
                <w:lang w:val="en-GB"/>
              </w:rPr>
              <w:t>L1 meas. period: single shot</w:t>
            </w:r>
            <w:r>
              <w:rPr>
                <w:rFonts w:ascii="Arial" w:hAnsi="Arial" w:cs="Arial"/>
                <w:b/>
                <w:szCs w:val="20"/>
                <w:lang w:val="en-GB"/>
              </w:rPr>
              <w:t xml:space="preserve"> </w:t>
            </w:r>
          </w:p>
        </w:tc>
        <w:tc>
          <w:tcPr>
            <w:tcW w:w="1172" w:type="dxa"/>
          </w:tcPr>
          <w:p w:rsidR="003F6D03" w:rsidRPr="00A639BE" w:rsidRDefault="003F6D03" w:rsidP="003F6D03">
            <w:pPr>
              <w:rPr>
                <w:rFonts w:ascii="Arial" w:hAnsi="Arial" w:cs="Arial"/>
                <w:b/>
                <w:szCs w:val="20"/>
                <w:lang w:val="en-GB"/>
              </w:rPr>
            </w:pPr>
            <w:r w:rsidRPr="00A639BE">
              <w:rPr>
                <w:rFonts w:ascii="Arial" w:hAnsi="Arial" w:cs="Arial"/>
                <w:b/>
                <w:szCs w:val="20"/>
                <w:lang w:val="en-GB"/>
              </w:rPr>
              <w:t xml:space="preserve">L1 meas. period: </w:t>
            </w:r>
          </w:p>
          <w:p w:rsidR="003F6D03" w:rsidRPr="00A639BE" w:rsidRDefault="003F6D03" w:rsidP="003F6D03">
            <w:pPr>
              <w:rPr>
                <w:rFonts w:ascii="Arial" w:hAnsi="Arial" w:cs="Arial"/>
                <w:b/>
                <w:szCs w:val="20"/>
                <w:lang w:val="en-GB"/>
              </w:rPr>
            </w:pPr>
            <w:r w:rsidRPr="00A639BE">
              <w:rPr>
                <w:rFonts w:ascii="Arial" w:hAnsi="Arial" w:cs="Arial"/>
                <w:b/>
                <w:szCs w:val="20"/>
                <w:lang w:val="en-GB"/>
              </w:rPr>
              <w:t xml:space="preserve">480 </w:t>
            </w:r>
            <w:proofErr w:type="spellStart"/>
            <w:r w:rsidRPr="00A639BE">
              <w:rPr>
                <w:rFonts w:ascii="Arial" w:hAnsi="Arial" w:cs="Arial"/>
                <w:b/>
                <w:szCs w:val="20"/>
                <w:lang w:val="en-GB"/>
              </w:rPr>
              <w:t>ms</w:t>
            </w:r>
            <w:proofErr w:type="spellEnd"/>
          </w:p>
        </w:tc>
        <w:tc>
          <w:tcPr>
            <w:tcW w:w="1172" w:type="dxa"/>
          </w:tcPr>
          <w:p w:rsidR="003F6D03" w:rsidRPr="00A639BE" w:rsidRDefault="003F6D03" w:rsidP="003F6D03">
            <w:pPr>
              <w:rPr>
                <w:rFonts w:ascii="Arial" w:hAnsi="Arial" w:cs="Arial"/>
                <w:b/>
                <w:szCs w:val="20"/>
                <w:lang w:val="en-GB"/>
              </w:rPr>
            </w:pPr>
            <w:r w:rsidRPr="00A639BE">
              <w:rPr>
                <w:rFonts w:ascii="Arial" w:hAnsi="Arial" w:cs="Arial"/>
                <w:b/>
                <w:szCs w:val="20"/>
                <w:lang w:val="en-GB"/>
              </w:rPr>
              <w:t xml:space="preserve">L1 meas. period: </w:t>
            </w:r>
          </w:p>
          <w:p w:rsidR="003F6D03" w:rsidRPr="00A639BE" w:rsidRDefault="003F6D03" w:rsidP="003F6D03">
            <w:pPr>
              <w:rPr>
                <w:rFonts w:ascii="Arial" w:hAnsi="Arial" w:cs="Arial"/>
                <w:b/>
                <w:szCs w:val="20"/>
                <w:lang w:val="en-GB"/>
              </w:rPr>
            </w:pPr>
            <w:r w:rsidRPr="00A639BE">
              <w:rPr>
                <w:rFonts w:ascii="Arial" w:hAnsi="Arial" w:cs="Arial"/>
                <w:b/>
                <w:szCs w:val="20"/>
                <w:lang w:val="en-GB"/>
              </w:rPr>
              <w:t xml:space="preserve">800 </w:t>
            </w:r>
            <w:proofErr w:type="spellStart"/>
            <w:r w:rsidRPr="00A639BE">
              <w:rPr>
                <w:rFonts w:ascii="Arial" w:hAnsi="Arial" w:cs="Arial"/>
                <w:b/>
                <w:szCs w:val="20"/>
                <w:lang w:val="en-GB"/>
              </w:rPr>
              <w:t>ms</w:t>
            </w:r>
            <w:proofErr w:type="spellEnd"/>
          </w:p>
        </w:tc>
        <w:tc>
          <w:tcPr>
            <w:tcW w:w="1165" w:type="dxa"/>
          </w:tcPr>
          <w:p w:rsidR="003F6D03" w:rsidRPr="00A639BE" w:rsidRDefault="003F6D03" w:rsidP="003F6D03">
            <w:pPr>
              <w:rPr>
                <w:rFonts w:ascii="Arial" w:hAnsi="Arial" w:cs="Arial"/>
                <w:b/>
                <w:szCs w:val="20"/>
                <w:lang w:val="en-GB"/>
              </w:rPr>
            </w:pPr>
            <w:r w:rsidRPr="00A639BE">
              <w:rPr>
                <w:rFonts w:ascii="Arial" w:hAnsi="Arial" w:cs="Arial"/>
                <w:b/>
                <w:szCs w:val="20"/>
                <w:lang w:val="en-GB"/>
              </w:rPr>
              <w:t>L1 meas. period: single shot</w:t>
            </w:r>
            <w:r>
              <w:rPr>
                <w:rFonts w:ascii="Arial" w:hAnsi="Arial" w:cs="Arial"/>
                <w:b/>
                <w:szCs w:val="20"/>
                <w:lang w:val="en-GB"/>
              </w:rPr>
              <w:t xml:space="preserve"> </w:t>
            </w:r>
          </w:p>
        </w:tc>
        <w:tc>
          <w:tcPr>
            <w:tcW w:w="1165" w:type="dxa"/>
          </w:tcPr>
          <w:p w:rsidR="003F6D03" w:rsidRPr="00A639BE" w:rsidRDefault="003F6D03" w:rsidP="003F6D03">
            <w:pPr>
              <w:rPr>
                <w:rFonts w:ascii="Arial" w:hAnsi="Arial" w:cs="Arial"/>
                <w:b/>
                <w:szCs w:val="20"/>
                <w:lang w:val="en-GB"/>
              </w:rPr>
            </w:pPr>
            <w:r w:rsidRPr="00A639BE">
              <w:rPr>
                <w:rFonts w:ascii="Arial" w:hAnsi="Arial" w:cs="Arial"/>
                <w:b/>
                <w:szCs w:val="20"/>
                <w:lang w:val="en-GB"/>
              </w:rPr>
              <w:t xml:space="preserve">L1 meas. period: </w:t>
            </w:r>
          </w:p>
          <w:p w:rsidR="003F6D03" w:rsidRPr="00A639BE" w:rsidRDefault="003F6D03" w:rsidP="003F6D03">
            <w:pPr>
              <w:rPr>
                <w:rFonts w:ascii="Arial" w:hAnsi="Arial" w:cs="Arial"/>
                <w:b/>
                <w:szCs w:val="20"/>
                <w:lang w:val="en-GB"/>
              </w:rPr>
            </w:pPr>
            <w:r w:rsidRPr="00A639BE">
              <w:rPr>
                <w:rFonts w:ascii="Arial" w:hAnsi="Arial" w:cs="Arial"/>
                <w:b/>
                <w:szCs w:val="20"/>
                <w:lang w:val="en-GB"/>
              </w:rPr>
              <w:t xml:space="preserve">480 </w:t>
            </w:r>
            <w:proofErr w:type="spellStart"/>
            <w:r w:rsidRPr="00A639BE">
              <w:rPr>
                <w:rFonts w:ascii="Arial" w:hAnsi="Arial" w:cs="Arial"/>
                <w:b/>
                <w:szCs w:val="20"/>
                <w:lang w:val="en-GB"/>
              </w:rPr>
              <w:t>ms</w:t>
            </w:r>
            <w:proofErr w:type="spellEnd"/>
          </w:p>
        </w:tc>
        <w:tc>
          <w:tcPr>
            <w:tcW w:w="1166" w:type="dxa"/>
          </w:tcPr>
          <w:p w:rsidR="003F6D03" w:rsidRPr="00A639BE" w:rsidRDefault="003F6D03" w:rsidP="003F6D03">
            <w:pPr>
              <w:rPr>
                <w:rFonts w:ascii="Arial" w:hAnsi="Arial" w:cs="Arial"/>
                <w:b/>
                <w:szCs w:val="20"/>
                <w:lang w:val="en-GB"/>
              </w:rPr>
            </w:pPr>
            <w:r w:rsidRPr="00A639BE">
              <w:rPr>
                <w:rFonts w:ascii="Arial" w:hAnsi="Arial" w:cs="Arial"/>
                <w:b/>
                <w:szCs w:val="20"/>
                <w:lang w:val="en-GB"/>
              </w:rPr>
              <w:t xml:space="preserve">L1 meas. period: </w:t>
            </w:r>
          </w:p>
          <w:p w:rsidR="003F6D03" w:rsidRPr="00A639BE" w:rsidRDefault="003F6D03" w:rsidP="003F6D03">
            <w:pPr>
              <w:rPr>
                <w:rFonts w:ascii="Arial" w:hAnsi="Arial" w:cs="Arial"/>
                <w:b/>
                <w:szCs w:val="20"/>
                <w:lang w:val="en-GB"/>
              </w:rPr>
            </w:pPr>
            <w:r w:rsidRPr="00A639BE">
              <w:rPr>
                <w:rFonts w:ascii="Arial" w:hAnsi="Arial" w:cs="Arial"/>
                <w:b/>
                <w:szCs w:val="20"/>
                <w:lang w:val="en-GB"/>
              </w:rPr>
              <w:t xml:space="preserve">800 </w:t>
            </w:r>
            <w:proofErr w:type="spellStart"/>
            <w:r w:rsidRPr="00A639BE">
              <w:rPr>
                <w:rFonts w:ascii="Arial" w:hAnsi="Arial" w:cs="Arial"/>
                <w:b/>
                <w:szCs w:val="20"/>
                <w:lang w:val="en-GB"/>
              </w:rPr>
              <w:t>ms</w:t>
            </w:r>
            <w:proofErr w:type="spellEnd"/>
          </w:p>
        </w:tc>
      </w:tr>
      <w:tr w:rsidR="003F6D03" w:rsidTr="00CF12D6">
        <w:tc>
          <w:tcPr>
            <w:tcW w:w="1383" w:type="dxa"/>
            <w:vMerge w:val="restart"/>
            <w:tcBorders>
              <w:bottom w:val="single" w:sz="4" w:space="0" w:color="auto"/>
            </w:tcBorders>
          </w:tcPr>
          <w:p w:rsidR="003F6D03" w:rsidRPr="00E33E93" w:rsidRDefault="003F6D03" w:rsidP="003F6D03">
            <w:pPr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EPA 5 Hz</w:t>
            </w:r>
          </w:p>
        </w:tc>
        <w:tc>
          <w:tcPr>
            <w:tcW w:w="1169" w:type="dxa"/>
            <w:vAlign w:val="center"/>
          </w:tcPr>
          <w:p w:rsidR="003F6D03" w:rsidRPr="00A639BE" w:rsidRDefault="003F6D03" w:rsidP="003F6D03">
            <w:pPr>
              <w:jc w:val="center"/>
              <w:rPr>
                <w:rFonts w:ascii="Arial" w:hAnsi="Arial" w:cs="Arial"/>
                <w:color w:val="000000"/>
                <w:szCs w:val="20"/>
              </w:rPr>
            </w:pPr>
            <w:r w:rsidRPr="00A639BE">
              <w:rPr>
                <w:rFonts w:ascii="Arial" w:hAnsi="Arial" w:cs="Arial"/>
                <w:color w:val="000000"/>
                <w:szCs w:val="20"/>
              </w:rPr>
              <w:t>-15</w:t>
            </w:r>
          </w:p>
        </w:tc>
        <w:tc>
          <w:tcPr>
            <w:tcW w:w="1225" w:type="dxa"/>
            <w:vAlign w:val="center"/>
          </w:tcPr>
          <w:p w:rsidR="003F6D03" w:rsidRPr="003F6D03" w:rsidRDefault="003F6D03" w:rsidP="003F6D03">
            <w:pPr>
              <w:jc w:val="center"/>
              <w:rPr>
                <w:rFonts w:ascii="Arial" w:hAnsi="Arial" w:cs="Arial"/>
                <w:color w:val="000000"/>
                <w:szCs w:val="20"/>
              </w:rPr>
            </w:pPr>
            <w:r w:rsidRPr="003F6D03">
              <w:rPr>
                <w:rFonts w:ascii="Arial" w:hAnsi="Arial" w:cs="Arial"/>
                <w:color w:val="000000"/>
                <w:szCs w:val="20"/>
              </w:rPr>
              <w:t>10</w:t>
            </w:r>
            <w:r>
              <w:rPr>
                <w:rFonts w:ascii="Arial" w:hAnsi="Arial" w:cs="Arial"/>
                <w:color w:val="000000"/>
                <w:szCs w:val="20"/>
              </w:rPr>
              <w:t>.</w:t>
            </w:r>
            <w:r w:rsidRPr="003F6D03">
              <w:rPr>
                <w:rFonts w:ascii="Arial" w:hAnsi="Arial" w:cs="Arial"/>
                <w:color w:val="000000"/>
                <w:szCs w:val="20"/>
              </w:rPr>
              <w:t>85</w:t>
            </w:r>
          </w:p>
        </w:tc>
        <w:tc>
          <w:tcPr>
            <w:tcW w:w="1172" w:type="dxa"/>
            <w:vAlign w:val="center"/>
          </w:tcPr>
          <w:p w:rsidR="003F6D03" w:rsidRPr="003F6D03" w:rsidRDefault="003F6D03" w:rsidP="003F6D03">
            <w:pPr>
              <w:jc w:val="center"/>
              <w:rPr>
                <w:rFonts w:ascii="Arial" w:hAnsi="Arial" w:cs="Arial"/>
                <w:color w:val="000000"/>
                <w:szCs w:val="20"/>
              </w:rPr>
            </w:pPr>
            <w:r w:rsidRPr="003F6D03">
              <w:rPr>
                <w:rFonts w:ascii="Arial" w:hAnsi="Arial" w:cs="Arial"/>
                <w:color w:val="000000"/>
                <w:szCs w:val="20"/>
              </w:rPr>
              <w:t>3</w:t>
            </w:r>
            <w:r>
              <w:rPr>
                <w:rFonts w:ascii="Arial" w:hAnsi="Arial" w:cs="Arial"/>
                <w:color w:val="000000"/>
                <w:szCs w:val="20"/>
              </w:rPr>
              <w:t>.</w:t>
            </w:r>
            <w:r w:rsidRPr="003F6D03">
              <w:rPr>
                <w:rFonts w:ascii="Arial" w:hAnsi="Arial" w:cs="Arial"/>
                <w:color w:val="000000"/>
                <w:szCs w:val="20"/>
              </w:rPr>
              <w:t>56</w:t>
            </w:r>
          </w:p>
        </w:tc>
        <w:tc>
          <w:tcPr>
            <w:tcW w:w="1172" w:type="dxa"/>
            <w:vAlign w:val="center"/>
          </w:tcPr>
          <w:p w:rsidR="003F6D03" w:rsidRPr="003F6D03" w:rsidRDefault="003F6D03" w:rsidP="003F6D03">
            <w:pPr>
              <w:jc w:val="center"/>
              <w:rPr>
                <w:rFonts w:ascii="Arial" w:hAnsi="Arial" w:cs="Arial"/>
                <w:color w:val="000000"/>
                <w:szCs w:val="20"/>
              </w:rPr>
            </w:pPr>
            <w:r w:rsidRPr="003F6D03">
              <w:rPr>
                <w:rFonts w:ascii="Arial" w:hAnsi="Arial" w:cs="Arial"/>
                <w:color w:val="000000"/>
                <w:szCs w:val="20"/>
              </w:rPr>
              <w:t>2</w:t>
            </w:r>
            <w:r>
              <w:rPr>
                <w:rFonts w:ascii="Arial" w:hAnsi="Arial" w:cs="Arial"/>
                <w:color w:val="000000"/>
                <w:szCs w:val="20"/>
              </w:rPr>
              <w:t>.</w:t>
            </w:r>
            <w:r w:rsidRPr="003F6D03">
              <w:rPr>
                <w:rFonts w:ascii="Arial" w:hAnsi="Arial" w:cs="Arial"/>
                <w:color w:val="000000"/>
                <w:szCs w:val="20"/>
              </w:rPr>
              <w:t>35</w:t>
            </w:r>
          </w:p>
        </w:tc>
        <w:tc>
          <w:tcPr>
            <w:tcW w:w="1165" w:type="dxa"/>
            <w:vAlign w:val="center"/>
          </w:tcPr>
          <w:p w:rsidR="003F6D03" w:rsidRPr="00A639BE" w:rsidRDefault="003F6D03" w:rsidP="003F6D03">
            <w:pPr>
              <w:jc w:val="center"/>
              <w:rPr>
                <w:rFonts w:ascii="Arial" w:hAnsi="Arial" w:cs="Arial"/>
                <w:color w:val="000000"/>
                <w:szCs w:val="20"/>
              </w:rPr>
            </w:pPr>
            <w:r w:rsidRPr="00A639BE">
              <w:rPr>
                <w:rFonts w:ascii="Arial" w:hAnsi="Arial" w:cs="Arial"/>
                <w:color w:val="000000"/>
                <w:szCs w:val="20"/>
              </w:rPr>
              <w:t>5</w:t>
            </w:r>
            <w:r>
              <w:rPr>
                <w:rFonts w:ascii="Arial" w:hAnsi="Arial" w:cs="Arial"/>
                <w:color w:val="000000"/>
                <w:szCs w:val="20"/>
              </w:rPr>
              <w:t>.</w:t>
            </w:r>
            <w:r w:rsidRPr="00A639BE">
              <w:rPr>
                <w:rFonts w:ascii="Arial" w:hAnsi="Arial" w:cs="Arial"/>
                <w:color w:val="000000"/>
                <w:szCs w:val="20"/>
              </w:rPr>
              <w:t>22</w:t>
            </w:r>
          </w:p>
        </w:tc>
        <w:tc>
          <w:tcPr>
            <w:tcW w:w="1165" w:type="dxa"/>
            <w:vAlign w:val="center"/>
          </w:tcPr>
          <w:p w:rsidR="003F6D03" w:rsidRPr="00A639BE" w:rsidRDefault="003F6D03" w:rsidP="003F6D03">
            <w:pPr>
              <w:jc w:val="center"/>
              <w:rPr>
                <w:rFonts w:ascii="Arial" w:hAnsi="Arial" w:cs="Arial"/>
                <w:color w:val="000000"/>
                <w:szCs w:val="20"/>
              </w:rPr>
            </w:pPr>
            <w:r w:rsidRPr="00A639BE">
              <w:rPr>
                <w:rFonts w:ascii="Arial" w:hAnsi="Arial" w:cs="Arial"/>
                <w:color w:val="000000"/>
                <w:szCs w:val="20"/>
              </w:rPr>
              <w:t>1</w:t>
            </w:r>
            <w:r>
              <w:rPr>
                <w:rFonts w:ascii="Arial" w:hAnsi="Arial" w:cs="Arial"/>
                <w:color w:val="000000"/>
                <w:szCs w:val="20"/>
              </w:rPr>
              <w:t>.</w:t>
            </w:r>
            <w:r w:rsidRPr="00A639BE">
              <w:rPr>
                <w:rFonts w:ascii="Arial" w:hAnsi="Arial" w:cs="Arial"/>
                <w:color w:val="000000"/>
                <w:szCs w:val="20"/>
              </w:rPr>
              <w:t>58</w:t>
            </w:r>
          </w:p>
        </w:tc>
        <w:tc>
          <w:tcPr>
            <w:tcW w:w="1166" w:type="dxa"/>
            <w:vAlign w:val="center"/>
          </w:tcPr>
          <w:p w:rsidR="003F6D03" w:rsidRPr="00A639BE" w:rsidRDefault="003F6D03" w:rsidP="003F6D03">
            <w:pPr>
              <w:jc w:val="center"/>
              <w:rPr>
                <w:rFonts w:ascii="Arial" w:hAnsi="Arial" w:cs="Arial"/>
                <w:color w:val="000000"/>
                <w:szCs w:val="20"/>
              </w:rPr>
            </w:pPr>
            <w:r w:rsidRPr="00A639BE">
              <w:rPr>
                <w:rFonts w:ascii="Arial" w:hAnsi="Arial" w:cs="Arial"/>
                <w:color w:val="000000"/>
                <w:szCs w:val="20"/>
              </w:rPr>
              <w:t>1</w:t>
            </w:r>
            <w:r>
              <w:rPr>
                <w:rFonts w:ascii="Arial" w:hAnsi="Arial" w:cs="Arial"/>
                <w:color w:val="000000"/>
                <w:szCs w:val="20"/>
              </w:rPr>
              <w:t>.</w:t>
            </w:r>
            <w:r w:rsidRPr="00A639BE">
              <w:rPr>
                <w:rFonts w:ascii="Arial" w:hAnsi="Arial" w:cs="Arial"/>
                <w:color w:val="000000"/>
                <w:szCs w:val="20"/>
              </w:rPr>
              <w:t>12</w:t>
            </w:r>
          </w:p>
        </w:tc>
      </w:tr>
      <w:tr w:rsidR="003F6D03" w:rsidTr="00CF12D6">
        <w:tc>
          <w:tcPr>
            <w:tcW w:w="1383" w:type="dxa"/>
            <w:vMerge/>
            <w:tcBorders>
              <w:bottom w:val="single" w:sz="4" w:space="0" w:color="auto"/>
            </w:tcBorders>
          </w:tcPr>
          <w:p w:rsidR="003F6D03" w:rsidRDefault="003F6D03" w:rsidP="003F6D03">
            <w:pPr>
              <w:rPr>
                <w:lang w:val="en-GB"/>
              </w:rPr>
            </w:pPr>
          </w:p>
        </w:tc>
        <w:tc>
          <w:tcPr>
            <w:tcW w:w="1169" w:type="dxa"/>
            <w:vAlign w:val="center"/>
          </w:tcPr>
          <w:p w:rsidR="003F6D03" w:rsidRPr="00A639BE" w:rsidRDefault="003F6D03" w:rsidP="003F6D03">
            <w:pPr>
              <w:jc w:val="center"/>
              <w:rPr>
                <w:rFonts w:ascii="Arial" w:hAnsi="Arial" w:cs="Arial"/>
                <w:color w:val="000000"/>
                <w:szCs w:val="20"/>
              </w:rPr>
            </w:pPr>
            <w:r w:rsidRPr="00A639BE">
              <w:rPr>
                <w:rFonts w:ascii="Arial" w:hAnsi="Arial" w:cs="Arial"/>
                <w:color w:val="000000"/>
                <w:szCs w:val="20"/>
              </w:rPr>
              <w:t>-12</w:t>
            </w:r>
            <w:r>
              <w:rPr>
                <w:rFonts w:ascii="Arial" w:hAnsi="Arial" w:cs="Arial"/>
                <w:color w:val="000000"/>
                <w:szCs w:val="20"/>
              </w:rPr>
              <w:t>.</w:t>
            </w:r>
            <w:r w:rsidRPr="00A639BE">
              <w:rPr>
                <w:rFonts w:ascii="Arial" w:hAnsi="Arial" w:cs="Arial"/>
                <w:color w:val="000000"/>
                <w:szCs w:val="20"/>
              </w:rPr>
              <w:t>5</w:t>
            </w:r>
          </w:p>
        </w:tc>
        <w:tc>
          <w:tcPr>
            <w:tcW w:w="1225" w:type="dxa"/>
            <w:vAlign w:val="center"/>
          </w:tcPr>
          <w:p w:rsidR="003F6D03" w:rsidRPr="003F6D03" w:rsidRDefault="003F6D03" w:rsidP="003F6D03">
            <w:pPr>
              <w:jc w:val="center"/>
              <w:rPr>
                <w:rFonts w:ascii="Arial" w:hAnsi="Arial" w:cs="Arial"/>
                <w:color w:val="000000"/>
                <w:szCs w:val="20"/>
              </w:rPr>
            </w:pPr>
            <w:r w:rsidRPr="003F6D03">
              <w:rPr>
                <w:rFonts w:ascii="Arial" w:hAnsi="Arial" w:cs="Arial"/>
                <w:color w:val="000000"/>
                <w:szCs w:val="20"/>
              </w:rPr>
              <w:t>7</w:t>
            </w:r>
            <w:r>
              <w:rPr>
                <w:rFonts w:ascii="Arial" w:hAnsi="Arial" w:cs="Arial"/>
                <w:color w:val="000000"/>
                <w:szCs w:val="20"/>
              </w:rPr>
              <w:t>.</w:t>
            </w:r>
            <w:r w:rsidRPr="003F6D03">
              <w:rPr>
                <w:rFonts w:ascii="Arial" w:hAnsi="Arial" w:cs="Arial"/>
                <w:color w:val="000000"/>
                <w:szCs w:val="20"/>
              </w:rPr>
              <w:t>93</w:t>
            </w:r>
          </w:p>
        </w:tc>
        <w:tc>
          <w:tcPr>
            <w:tcW w:w="1172" w:type="dxa"/>
            <w:vAlign w:val="center"/>
          </w:tcPr>
          <w:p w:rsidR="003F6D03" w:rsidRPr="003F6D03" w:rsidRDefault="003F6D03" w:rsidP="003F6D03">
            <w:pPr>
              <w:jc w:val="center"/>
              <w:rPr>
                <w:rFonts w:ascii="Arial" w:hAnsi="Arial" w:cs="Arial"/>
                <w:color w:val="000000"/>
                <w:szCs w:val="20"/>
              </w:rPr>
            </w:pPr>
            <w:r w:rsidRPr="003F6D03">
              <w:rPr>
                <w:rFonts w:ascii="Arial" w:hAnsi="Arial" w:cs="Arial"/>
                <w:color w:val="000000"/>
                <w:szCs w:val="20"/>
              </w:rPr>
              <w:t>1</w:t>
            </w:r>
            <w:r>
              <w:rPr>
                <w:rFonts w:ascii="Arial" w:hAnsi="Arial" w:cs="Arial"/>
                <w:color w:val="000000"/>
                <w:szCs w:val="20"/>
              </w:rPr>
              <w:t>.</w:t>
            </w:r>
            <w:r w:rsidRPr="003F6D03">
              <w:rPr>
                <w:rFonts w:ascii="Arial" w:hAnsi="Arial" w:cs="Arial"/>
                <w:color w:val="000000"/>
                <w:szCs w:val="20"/>
              </w:rPr>
              <w:t>93</w:t>
            </w:r>
          </w:p>
        </w:tc>
        <w:tc>
          <w:tcPr>
            <w:tcW w:w="1172" w:type="dxa"/>
            <w:vAlign w:val="center"/>
          </w:tcPr>
          <w:p w:rsidR="003F6D03" w:rsidRPr="003F6D03" w:rsidRDefault="003F6D03" w:rsidP="003F6D03">
            <w:pPr>
              <w:jc w:val="center"/>
              <w:rPr>
                <w:rFonts w:ascii="Arial" w:hAnsi="Arial" w:cs="Arial"/>
                <w:color w:val="000000"/>
                <w:szCs w:val="20"/>
              </w:rPr>
            </w:pPr>
            <w:r w:rsidRPr="003F6D03">
              <w:rPr>
                <w:rFonts w:ascii="Arial" w:hAnsi="Arial" w:cs="Arial"/>
                <w:color w:val="000000"/>
                <w:szCs w:val="20"/>
              </w:rPr>
              <w:t>1</w:t>
            </w:r>
            <w:r>
              <w:rPr>
                <w:rFonts w:ascii="Arial" w:hAnsi="Arial" w:cs="Arial"/>
                <w:color w:val="000000"/>
                <w:szCs w:val="20"/>
              </w:rPr>
              <w:t>.</w:t>
            </w:r>
            <w:r w:rsidRPr="003F6D03">
              <w:rPr>
                <w:rFonts w:ascii="Arial" w:hAnsi="Arial" w:cs="Arial"/>
                <w:color w:val="000000"/>
                <w:szCs w:val="20"/>
              </w:rPr>
              <w:t>53</w:t>
            </w:r>
          </w:p>
        </w:tc>
        <w:tc>
          <w:tcPr>
            <w:tcW w:w="1165" w:type="dxa"/>
            <w:vAlign w:val="center"/>
          </w:tcPr>
          <w:p w:rsidR="003F6D03" w:rsidRPr="00A639BE" w:rsidRDefault="003F6D03" w:rsidP="003F6D03">
            <w:pPr>
              <w:jc w:val="center"/>
              <w:rPr>
                <w:rFonts w:ascii="Arial" w:hAnsi="Arial" w:cs="Arial"/>
                <w:color w:val="000000"/>
                <w:szCs w:val="20"/>
              </w:rPr>
            </w:pPr>
            <w:r w:rsidRPr="00A639BE">
              <w:rPr>
                <w:rFonts w:ascii="Arial" w:hAnsi="Arial" w:cs="Arial"/>
                <w:color w:val="000000"/>
                <w:szCs w:val="20"/>
              </w:rPr>
              <w:t>3</w:t>
            </w:r>
            <w:r>
              <w:rPr>
                <w:rFonts w:ascii="Arial" w:hAnsi="Arial" w:cs="Arial"/>
                <w:color w:val="000000"/>
                <w:szCs w:val="20"/>
              </w:rPr>
              <w:t>.</w:t>
            </w:r>
            <w:r w:rsidRPr="00A639BE">
              <w:rPr>
                <w:rFonts w:ascii="Arial" w:hAnsi="Arial" w:cs="Arial"/>
                <w:color w:val="000000"/>
                <w:szCs w:val="20"/>
              </w:rPr>
              <w:t>45</w:t>
            </w:r>
          </w:p>
        </w:tc>
        <w:tc>
          <w:tcPr>
            <w:tcW w:w="1165" w:type="dxa"/>
            <w:vAlign w:val="center"/>
          </w:tcPr>
          <w:p w:rsidR="003F6D03" w:rsidRPr="00A639BE" w:rsidRDefault="003F6D03" w:rsidP="003F6D03">
            <w:pPr>
              <w:jc w:val="center"/>
              <w:rPr>
                <w:rFonts w:ascii="Arial" w:hAnsi="Arial" w:cs="Arial"/>
                <w:color w:val="000000"/>
                <w:szCs w:val="20"/>
              </w:rPr>
            </w:pPr>
            <w:r w:rsidRPr="00A639BE">
              <w:rPr>
                <w:rFonts w:ascii="Arial" w:hAnsi="Arial" w:cs="Arial"/>
                <w:color w:val="000000"/>
                <w:szCs w:val="20"/>
              </w:rPr>
              <w:t>0</w:t>
            </w:r>
            <w:r>
              <w:rPr>
                <w:rFonts w:ascii="Arial" w:hAnsi="Arial" w:cs="Arial"/>
                <w:color w:val="000000"/>
                <w:szCs w:val="20"/>
              </w:rPr>
              <w:t>.</w:t>
            </w:r>
            <w:r w:rsidRPr="00A639BE">
              <w:rPr>
                <w:rFonts w:ascii="Arial" w:hAnsi="Arial" w:cs="Arial"/>
                <w:color w:val="000000"/>
                <w:szCs w:val="20"/>
              </w:rPr>
              <w:t>93</w:t>
            </w:r>
          </w:p>
        </w:tc>
        <w:tc>
          <w:tcPr>
            <w:tcW w:w="1166" w:type="dxa"/>
            <w:vAlign w:val="center"/>
          </w:tcPr>
          <w:p w:rsidR="003F6D03" w:rsidRPr="00A639BE" w:rsidRDefault="003F6D03" w:rsidP="003F6D03">
            <w:pPr>
              <w:jc w:val="center"/>
              <w:rPr>
                <w:rFonts w:ascii="Arial" w:hAnsi="Arial" w:cs="Arial"/>
                <w:color w:val="000000"/>
                <w:szCs w:val="20"/>
              </w:rPr>
            </w:pPr>
            <w:r w:rsidRPr="00A639BE">
              <w:rPr>
                <w:rFonts w:ascii="Arial" w:hAnsi="Arial" w:cs="Arial"/>
                <w:color w:val="000000"/>
                <w:szCs w:val="20"/>
              </w:rPr>
              <w:t>0</w:t>
            </w:r>
            <w:r>
              <w:rPr>
                <w:rFonts w:ascii="Arial" w:hAnsi="Arial" w:cs="Arial"/>
                <w:color w:val="000000"/>
                <w:szCs w:val="20"/>
              </w:rPr>
              <w:t>.</w:t>
            </w:r>
            <w:r w:rsidRPr="00A639BE">
              <w:rPr>
                <w:rFonts w:ascii="Arial" w:hAnsi="Arial" w:cs="Arial"/>
                <w:color w:val="000000"/>
                <w:szCs w:val="20"/>
              </w:rPr>
              <w:t>61</w:t>
            </w:r>
          </w:p>
        </w:tc>
      </w:tr>
      <w:tr w:rsidR="003F6D03" w:rsidTr="00CF12D6">
        <w:tc>
          <w:tcPr>
            <w:tcW w:w="1383" w:type="dxa"/>
            <w:vMerge/>
            <w:tcBorders>
              <w:bottom w:val="single" w:sz="4" w:space="0" w:color="auto"/>
            </w:tcBorders>
          </w:tcPr>
          <w:p w:rsidR="003F6D03" w:rsidRDefault="003F6D03" w:rsidP="003F6D03">
            <w:pPr>
              <w:rPr>
                <w:lang w:val="en-GB"/>
              </w:rPr>
            </w:pPr>
          </w:p>
        </w:tc>
        <w:tc>
          <w:tcPr>
            <w:tcW w:w="1169" w:type="dxa"/>
            <w:vAlign w:val="center"/>
          </w:tcPr>
          <w:p w:rsidR="003F6D03" w:rsidRPr="00A639BE" w:rsidRDefault="003F6D03" w:rsidP="003F6D03">
            <w:pPr>
              <w:jc w:val="center"/>
              <w:rPr>
                <w:rFonts w:ascii="Arial" w:hAnsi="Arial" w:cs="Arial"/>
                <w:color w:val="000000"/>
                <w:szCs w:val="20"/>
              </w:rPr>
            </w:pPr>
            <w:r w:rsidRPr="00A639BE">
              <w:rPr>
                <w:rFonts w:ascii="Arial" w:hAnsi="Arial" w:cs="Arial"/>
                <w:color w:val="000000"/>
                <w:szCs w:val="20"/>
              </w:rPr>
              <w:t>-10</w:t>
            </w:r>
          </w:p>
        </w:tc>
        <w:tc>
          <w:tcPr>
            <w:tcW w:w="1225" w:type="dxa"/>
            <w:vAlign w:val="center"/>
          </w:tcPr>
          <w:p w:rsidR="003F6D03" w:rsidRPr="003F6D03" w:rsidRDefault="003F6D03" w:rsidP="003F6D03">
            <w:pPr>
              <w:jc w:val="center"/>
              <w:rPr>
                <w:rFonts w:ascii="Arial" w:hAnsi="Arial" w:cs="Arial"/>
                <w:color w:val="000000"/>
                <w:szCs w:val="20"/>
              </w:rPr>
            </w:pPr>
            <w:r w:rsidRPr="003F6D03">
              <w:rPr>
                <w:rFonts w:ascii="Arial" w:hAnsi="Arial" w:cs="Arial"/>
                <w:color w:val="000000"/>
                <w:szCs w:val="20"/>
              </w:rPr>
              <w:t>5</w:t>
            </w:r>
            <w:r>
              <w:rPr>
                <w:rFonts w:ascii="Arial" w:hAnsi="Arial" w:cs="Arial"/>
                <w:color w:val="000000"/>
                <w:szCs w:val="20"/>
              </w:rPr>
              <w:t>.</w:t>
            </w:r>
            <w:r w:rsidRPr="003F6D03">
              <w:rPr>
                <w:rFonts w:ascii="Arial" w:hAnsi="Arial" w:cs="Arial"/>
                <w:color w:val="000000"/>
                <w:szCs w:val="20"/>
              </w:rPr>
              <w:t>83</w:t>
            </w:r>
          </w:p>
        </w:tc>
        <w:tc>
          <w:tcPr>
            <w:tcW w:w="1172" w:type="dxa"/>
            <w:vAlign w:val="center"/>
          </w:tcPr>
          <w:p w:rsidR="003F6D03" w:rsidRPr="003F6D03" w:rsidRDefault="003F6D03" w:rsidP="003F6D03">
            <w:pPr>
              <w:jc w:val="center"/>
              <w:rPr>
                <w:rFonts w:ascii="Arial" w:hAnsi="Arial" w:cs="Arial"/>
                <w:color w:val="000000"/>
                <w:szCs w:val="20"/>
              </w:rPr>
            </w:pPr>
            <w:r w:rsidRPr="003F6D03">
              <w:rPr>
                <w:rFonts w:ascii="Arial" w:hAnsi="Arial" w:cs="Arial"/>
                <w:color w:val="000000"/>
                <w:szCs w:val="20"/>
              </w:rPr>
              <w:t>1</w:t>
            </w:r>
            <w:r>
              <w:rPr>
                <w:rFonts w:ascii="Arial" w:hAnsi="Arial" w:cs="Arial"/>
                <w:color w:val="000000"/>
                <w:szCs w:val="20"/>
              </w:rPr>
              <w:t>.</w:t>
            </w:r>
            <w:r w:rsidRPr="003F6D03">
              <w:rPr>
                <w:rFonts w:ascii="Arial" w:hAnsi="Arial" w:cs="Arial"/>
                <w:color w:val="000000"/>
                <w:szCs w:val="20"/>
              </w:rPr>
              <w:t>26</w:t>
            </w:r>
          </w:p>
        </w:tc>
        <w:tc>
          <w:tcPr>
            <w:tcW w:w="1172" w:type="dxa"/>
            <w:vAlign w:val="center"/>
          </w:tcPr>
          <w:p w:rsidR="003F6D03" w:rsidRPr="003F6D03" w:rsidRDefault="003F6D03" w:rsidP="003F6D03">
            <w:pPr>
              <w:jc w:val="center"/>
              <w:rPr>
                <w:rFonts w:ascii="Arial" w:hAnsi="Arial" w:cs="Arial"/>
                <w:color w:val="000000"/>
                <w:szCs w:val="20"/>
              </w:rPr>
            </w:pPr>
            <w:r w:rsidRPr="003F6D03">
              <w:rPr>
                <w:rFonts w:ascii="Arial" w:hAnsi="Arial" w:cs="Arial"/>
                <w:color w:val="000000"/>
                <w:szCs w:val="20"/>
              </w:rPr>
              <w:t>0</w:t>
            </w:r>
            <w:r>
              <w:rPr>
                <w:rFonts w:ascii="Arial" w:hAnsi="Arial" w:cs="Arial"/>
                <w:color w:val="000000"/>
                <w:szCs w:val="20"/>
              </w:rPr>
              <w:t>.</w:t>
            </w:r>
            <w:r w:rsidRPr="003F6D03">
              <w:rPr>
                <w:rFonts w:ascii="Arial" w:hAnsi="Arial" w:cs="Arial"/>
                <w:color w:val="000000"/>
                <w:szCs w:val="20"/>
              </w:rPr>
              <w:t>82</w:t>
            </w:r>
          </w:p>
        </w:tc>
        <w:tc>
          <w:tcPr>
            <w:tcW w:w="1165" w:type="dxa"/>
            <w:vAlign w:val="center"/>
          </w:tcPr>
          <w:p w:rsidR="003F6D03" w:rsidRPr="00A639BE" w:rsidRDefault="003F6D03" w:rsidP="003F6D03">
            <w:pPr>
              <w:jc w:val="center"/>
              <w:rPr>
                <w:rFonts w:ascii="Arial" w:hAnsi="Arial" w:cs="Arial"/>
                <w:color w:val="000000"/>
                <w:szCs w:val="20"/>
              </w:rPr>
            </w:pPr>
            <w:r w:rsidRPr="00A639BE">
              <w:rPr>
                <w:rFonts w:ascii="Arial" w:hAnsi="Arial" w:cs="Arial"/>
                <w:color w:val="000000"/>
                <w:szCs w:val="20"/>
              </w:rPr>
              <w:t>1</w:t>
            </w:r>
            <w:r>
              <w:rPr>
                <w:rFonts w:ascii="Arial" w:hAnsi="Arial" w:cs="Arial"/>
                <w:color w:val="000000"/>
                <w:szCs w:val="20"/>
              </w:rPr>
              <w:t>.</w:t>
            </w:r>
            <w:r w:rsidRPr="00A639BE">
              <w:rPr>
                <w:rFonts w:ascii="Arial" w:hAnsi="Arial" w:cs="Arial"/>
                <w:color w:val="000000"/>
                <w:szCs w:val="20"/>
              </w:rPr>
              <w:t>96</w:t>
            </w:r>
          </w:p>
        </w:tc>
        <w:tc>
          <w:tcPr>
            <w:tcW w:w="1165" w:type="dxa"/>
            <w:vAlign w:val="center"/>
          </w:tcPr>
          <w:p w:rsidR="003F6D03" w:rsidRPr="00A639BE" w:rsidRDefault="003F6D03" w:rsidP="003F6D03">
            <w:pPr>
              <w:jc w:val="center"/>
              <w:rPr>
                <w:rFonts w:ascii="Arial" w:hAnsi="Arial" w:cs="Arial"/>
                <w:color w:val="000000"/>
                <w:szCs w:val="20"/>
              </w:rPr>
            </w:pPr>
            <w:r w:rsidRPr="00A639BE">
              <w:rPr>
                <w:rFonts w:ascii="Arial" w:hAnsi="Arial" w:cs="Arial"/>
                <w:color w:val="000000"/>
                <w:szCs w:val="20"/>
              </w:rPr>
              <w:t>0</w:t>
            </w:r>
            <w:r>
              <w:rPr>
                <w:rFonts w:ascii="Arial" w:hAnsi="Arial" w:cs="Arial"/>
                <w:color w:val="000000"/>
                <w:szCs w:val="20"/>
              </w:rPr>
              <w:t>.</w:t>
            </w:r>
            <w:r w:rsidRPr="00A639BE">
              <w:rPr>
                <w:rFonts w:ascii="Arial" w:hAnsi="Arial" w:cs="Arial"/>
                <w:color w:val="000000"/>
                <w:szCs w:val="20"/>
              </w:rPr>
              <w:t>55</w:t>
            </w:r>
          </w:p>
        </w:tc>
        <w:tc>
          <w:tcPr>
            <w:tcW w:w="1166" w:type="dxa"/>
            <w:vAlign w:val="center"/>
          </w:tcPr>
          <w:p w:rsidR="003F6D03" w:rsidRPr="00A639BE" w:rsidRDefault="003F6D03" w:rsidP="003F6D03">
            <w:pPr>
              <w:jc w:val="center"/>
              <w:rPr>
                <w:rFonts w:ascii="Arial" w:hAnsi="Arial" w:cs="Arial"/>
                <w:color w:val="000000"/>
                <w:szCs w:val="20"/>
              </w:rPr>
            </w:pPr>
            <w:r w:rsidRPr="00A639BE">
              <w:rPr>
                <w:rFonts w:ascii="Arial" w:hAnsi="Arial" w:cs="Arial"/>
                <w:color w:val="000000"/>
                <w:szCs w:val="20"/>
              </w:rPr>
              <w:t>0</w:t>
            </w:r>
            <w:r>
              <w:rPr>
                <w:rFonts w:ascii="Arial" w:hAnsi="Arial" w:cs="Arial"/>
                <w:color w:val="000000"/>
                <w:szCs w:val="20"/>
              </w:rPr>
              <w:t>.</w:t>
            </w:r>
            <w:r w:rsidRPr="00A639BE">
              <w:rPr>
                <w:rFonts w:ascii="Arial" w:hAnsi="Arial" w:cs="Arial"/>
                <w:color w:val="000000"/>
                <w:szCs w:val="20"/>
              </w:rPr>
              <w:t>36</w:t>
            </w:r>
          </w:p>
        </w:tc>
      </w:tr>
      <w:tr w:rsidR="003F6D03" w:rsidTr="00CF12D6">
        <w:tc>
          <w:tcPr>
            <w:tcW w:w="1383" w:type="dxa"/>
            <w:vMerge/>
            <w:tcBorders>
              <w:bottom w:val="single" w:sz="4" w:space="0" w:color="auto"/>
            </w:tcBorders>
          </w:tcPr>
          <w:p w:rsidR="003F6D03" w:rsidRDefault="003F6D03" w:rsidP="003F6D03">
            <w:pPr>
              <w:rPr>
                <w:lang w:val="en-GB"/>
              </w:rPr>
            </w:pPr>
          </w:p>
        </w:tc>
        <w:tc>
          <w:tcPr>
            <w:tcW w:w="1169" w:type="dxa"/>
            <w:vAlign w:val="center"/>
          </w:tcPr>
          <w:p w:rsidR="003F6D03" w:rsidRPr="00A639BE" w:rsidRDefault="003F6D03" w:rsidP="003F6D03">
            <w:pPr>
              <w:jc w:val="center"/>
              <w:rPr>
                <w:rFonts w:ascii="Arial" w:hAnsi="Arial" w:cs="Arial"/>
                <w:color w:val="000000"/>
                <w:szCs w:val="20"/>
              </w:rPr>
            </w:pPr>
            <w:r w:rsidRPr="00A639BE">
              <w:rPr>
                <w:rFonts w:ascii="Arial" w:hAnsi="Arial" w:cs="Arial"/>
                <w:color w:val="000000"/>
                <w:szCs w:val="20"/>
              </w:rPr>
              <w:t>-7</w:t>
            </w:r>
            <w:r>
              <w:rPr>
                <w:rFonts w:ascii="Arial" w:hAnsi="Arial" w:cs="Arial"/>
                <w:color w:val="000000"/>
                <w:szCs w:val="20"/>
              </w:rPr>
              <w:t>.</w:t>
            </w:r>
            <w:r w:rsidRPr="00A639BE">
              <w:rPr>
                <w:rFonts w:ascii="Arial" w:hAnsi="Arial" w:cs="Arial"/>
                <w:color w:val="000000"/>
                <w:szCs w:val="20"/>
              </w:rPr>
              <w:t>5</w:t>
            </w:r>
          </w:p>
        </w:tc>
        <w:tc>
          <w:tcPr>
            <w:tcW w:w="1225" w:type="dxa"/>
            <w:vAlign w:val="center"/>
          </w:tcPr>
          <w:p w:rsidR="003F6D03" w:rsidRPr="003F6D03" w:rsidRDefault="003F6D03" w:rsidP="003F6D03">
            <w:pPr>
              <w:jc w:val="center"/>
              <w:rPr>
                <w:rFonts w:ascii="Arial" w:hAnsi="Arial" w:cs="Arial"/>
                <w:color w:val="000000"/>
                <w:szCs w:val="20"/>
              </w:rPr>
            </w:pPr>
            <w:r w:rsidRPr="003F6D03">
              <w:rPr>
                <w:rFonts w:ascii="Arial" w:hAnsi="Arial" w:cs="Arial"/>
                <w:color w:val="000000"/>
                <w:szCs w:val="20"/>
              </w:rPr>
              <w:t>3</w:t>
            </w:r>
            <w:r>
              <w:rPr>
                <w:rFonts w:ascii="Arial" w:hAnsi="Arial" w:cs="Arial"/>
                <w:color w:val="000000"/>
                <w:szCs w:val="20"/>
              </w:rPr>
              <w:t>.</w:t>
            </w:r>
            <w:r w:rsidRPr="003F6D03">
              <w:rPr>
                <w:rFonts w:ascii="Arial" w:hAnsi="Arial" w:cs="Arial"/>
                <w:color w:val="000000"/>
                <w:szCs w:val="20"/>
              </w:rPr>
              <w:t>75</w:t>
            </w:r>
          </w:p>
        </w:tc>
        <w:tc>
          <w:tcPr>
            <w:tcW w:w="1172" w:type="dxa"/>
            <w:vAlign w:val="center"/>
          </w:tcPr>
          <w:p w:rsidR="003F6D03" w:rsidRPr="003F6D03" w:rsidRDefault="003F6D03" w:rsidP="003F6D03">
            <w:pPr>
              <w:jc w:val="center"/>
              <w:rPr>
                <w:rFonts w:ascii="Arial" w:hAnsi="Arial" w:cs="Arial"/>
                <w:color w:val="000000"/>
                <w:szCs w:val="20"/>
              </w:rPr>
            </w:pPr>
            <w:r w:rsidRPr="003F6D03">
              <w:rPr>
                <w:rFonts w:ascii="Arial" w:hAnsi="Arial" w:cs="Arial"/>
                <w:color w:val="000000"/>
                <w:szCs w:val="20"/>
              </w:rPr>
              <w:t>0</w:t>
            </w:r>
            <w:r>
              <w:rPr>
                <w:rFonts w:ascii="Arial" w:hAnsi="Arial" w:cs="Arial"/>
                <w:color w:val="000000"/>
                <w:szCs w:val="20"/>
              </w:rPr>
              <w:t>.</w:t>
            </w:r>
            <w:r w:rsidRPr="003F6D03">
              <w:rPr>
                <w:rFonts w:ascii="Arial" w:hAnsi="Arial" w:cs="Arial"/>
                <w:color w:val="000000"/>
                <w:szCs w:val="20"/>
              </w:rPr>
              <w:t>77</w:t>
            </w:r>
          </w:p>
        </w:tc>
        <w:tc>
          <w:tcPr>
            <w:tcW w:w="1172" w:type="dxa"/>
            <w:vAlign w:val="center"/>
          </w:tcPr>
          <w:p w:rsidR="003F6D03" w:rsidRPr="003F6D03" w:rsidRDefault="003F6D03" w:rsidP="003F6D03">
            <w:pPr>
              <w:jc w:val="center"/>
              <w:rPr>
                <w:rFonts w:ascii="Arial" w:hAnsi="Arial" w:cs="Arial"/>
                <w:color w:val="000000"/>
                <w:szCs w:val="20"/>
              </w:rPr>
            </w:pPr>
            <w:r w:rsidRPr="003F6D03">
              <w:rPr>
                <w:rFonts w:ascii="Arial" w:hAnsi="Arial" w:cs="Arial"/>
                <w:color w:val="000000"/>
                <w:szCs w:val="20"/>
              </w:rPr>
              <w:t>0</w:t>
            </w:r>
            <w:r>
              <w:rPr>
                <w:rFonts w:ascii="Arial" w:hAnsi="Arial" w:cs="Arial"/>
                <w:color w:val="000000"/>
                <w:szCs w:val="20"/>
              </w:rPr>
              <w:t>.</w:t>
            </w:r>
            <w:r w:rsidRPr="003F6D03">
              <w:rPr>
                <w:rFonts w:ascii="Arial" w:hAnsi="Arial" w:cs="Arial"/>
                <w:color w:val="000000"/>
                <w:szCs w:val="20"/>
              </w:rPr>
              <w:t>49</w:t>
            </w:r>
          </w:p>
        </w:tc>
        <w:tc>
          <w:tcPr>
            <w:tcW w:w="1165" w:type="dxa"/>
            <w:vAlign w:val="center"/>
          </w:tcPr>
          <w:p w:rsidR="003F6D03" w:rsidRPr="00A639BE" w:rsidRDefault="003F6D03" w:rsidP="003F6D03">
            <w:pPr>
              <w:jc w:val="center"/>
              <w:rPr>
                <w:rFonts w:ascii="Arial" w:hAnsi="Arial" w:cs="Arial"/>
                <w:color w:val="000000"/>
                <w:szCs w:val="20"/>
              </w:rPr>
            </w:pPr>
            <w:r w:rsidRPr="00A639BE">
              <w:rPr>
                <w:rFonts w:ascii="Arial" w:hAnsi="Arial" w:cs="Arial"/>
                <w:color w:val="000000"/>
                <w:szCs w:val="20"/>
              </w:rPr>
              <w:t>1</w:t>
            </w:r>
            <w:r>
              <w:rPr>
                <w:rFonts w:ascii="Arial" w:hAnsi="Arial" w:cs="Arial"/>
                <w:color w:val="000000"/>
                <w:szCs w:val="20"/>
              </w:rPr>
              <w:t>.</w:t>
            </w:r>
            <w:r w:rsidRPr="00A639BE">
              <w:rPr>
                <w:rFonts w:ascii="Arial" w:hAnsi="Arial" w:cs="Arial"/>
                <w:color w:val="000000"/>
                <w:szCs w:val="20"/>
              </w:rPr>
              <w:t>09</w:t>
            </w:r>
          </w:p>
        </w:tc>
        <w:tc>
          <w:tcPr>
            <w:tcW w:w="1165" w:type="dxa"/>
            <w:vAlign w:val="center"/>
          </w:tcPr>
          <w:p w:rsidR="003F6D03" w:rsidRPr="00A639BE" w:rsidRDefault="003F6D03" w:rsidP="003F6D03">
            <w:pPr>
              <w:jc w:val="center"/>
              <w:rPr>
                <w:rFonts w:ascii="Arial" w:hAnsi="Arial" w:cs="Arial"/>
                <w:color w:val="000000"/>
                <w:szCs w:val="20"/>
              </w:rPr>
            </w:pPr>
            <w:r w:rsidRPr="00A639BE">
              <w:rPr>
                <w:rFonts w:ascii="Arial" w:hAnsi="Arial" w:cs="Arial"/>
                <w:color w:val="000000"/>
                <w:szCs w:val="20"/>
              </w:rPr>
              <w:t>0</w:t>
            </w:r>
            <w:r>
              <w:rPr>
                <w:rFonts w:ascii="Arial" w:hAnsi="Arial" w:cs="Arial"/>
                <w:color w:val="000000"/>
                <w:szCs w:val="20"/>
              </w:rPr>
              <w:t>.</w:t>
            </w:r>
            <w:r w:rsidRPr="00A639BE">
              <w:rPr>
                <w:rFonts w:ascii="Arial" w:hAnsi="Arial" w:cs="Arial"/>
                <w:color w:val="000000"/>
                <w:szCs w:val="20"/>
              </w:rPr>
              <w:t>33</w:t>
            </w:r>
          </w:p>
        </w:tc>
        <w:tc>
          <w:tcPr>
            <w:tcW w:w="1166" w:type="dxa"/>
            <w:vAlign w:val="center"/>
          </w:tcPr>
          <w:p w:rsidR="003F6D03" w:rsidRPr="00A639BE" w:rsidRDefault="003F6D03" w:rsidP="003F6D03">
            <w:pPr>
              <w:jc w:val="center"/>
              <w:rPr>
                <w:rFonts w:ascii="Arial" w:hAnsi="Arial" w:cs="Arial"/>
                <w:color w:val="000000"/>
                <w:szCs w:val="20"/>
              </w:rPr>
            </w:pPr>
            <w:r w:rsidRPr="00A639BE">
              <w:rPr>
                <w:rFonts w:ascii="Arial" w:hAnsi="Arial" w:cs="Arial"/>
                <w:color w:val="000000"/>
                <w:szCs w:val="20"/>
              </w:rPr>
              <w:t>0</w:t>
            </w:r>
            <w:r>
              <w:rPr>
                <w:rFonts w:ascii="Arial" w:hAnsi="Arial" w:cs="Arial"/>
                <w:color w:val="000000"/>
                <w:szCs w:val="20"/>
              </w:rPr>
              <w:t>.</w:t>
            </w:r>
            <w:r w:rsidRPr="00A639BE">
              <w:rPr>
                <w:rFonts w:ascii="Arial" w:hAnsi="Arial" w:cs="Arial"/>
                <w:color w:val="000000"/>
                <w:szCs w:val="20"/>
              </w:rPr>
              <w:t>21</w:t>
            </w:r>
          </w:p>
        </w:tc>
      </w:tr>
      <w:tr w:rsidR="003F6D03" w:rsidTr="00CF12D6">
        <w:tc>
          <w:tcPr>
            <w:tcW w:w="1383" w:type="dxa"/>
            <w:vMerge/>
            <w:tcBorders>
              <w:bottom w:val="single" w:sz="4" w:space="0" w:color="auto"/>
            </w:tcBorders>
          </w:tcPr>
          <w:p w:rsidR="003F6D03" w:rsidRDefault="003F6D03" w:rsidP="003F6D03">
            <w:pPr>
              <w:rPr>
                <w:lang w:val="en-GB"/>
              </w:rPr>
            </w:pPr>
          </w:p>
        </w:tc>
        <w:tc>
          <w:tcPr>
            <w:tcW w:w="1169" w:type="dxa"/>
            <w:vAlign w:val="center"/>
          </w:tcPr>
          <w:p w:rsidR="003F6D03" w:rsidRPr="00A639BE" w:rsidRDefault="003F6D03" w:rsidP="003F6D03">
            <w:pPr>
              <w:jc w:val="center"/>
              <w:rPr>
                <w:rFonts w:ascii="Arial" w:hAnsi="Arial" w:cs="Arial"/>
                <w:color w:val="000000"/>
                <w:szCs w:val="20"/>
              </w:rPr>
            </w:pPr>
            <w:r w:rsidRPr="00A639BE">
              <w:rPr>
                <w:rFonts w:ascii="Arial" w:hAnsi="Arial" w:cs="Arial"/>
                <w:color w:val="000000"/>
                <w:szCs w:val="20"/>
              </w:rPr>
              <w:t>-5</w:t>
            </w:r>
          </w:p>
        </w:tc>
        <w:tc>
          <w:tcPr>
            <w:tcW w:w="1225" w:type="dxa"/>
            <w:vAlign w:val="center"/>
          </w:tcPr>
          <w:p w:rsidR="003F6D03" w:rsidRPr="003F6D03" w:rsidRDefault="003F6D03" w:rsidP="003F6D03">
            <w:pPr>
              <w:jc w:val="center"/>
              <w:rPr>
                <w:rFonts w:ascii="Arial" w:hAnsi="Arial" w:cs="Arial"/>
                <w:color w:val="000000"/>
                <w:szCs w:val="20"/>
              </w:rPr>
            </w:pPr>
            <w:r w:rsidRPr="003F6D03">
              <w:rPr>
                <w:rFonts w:ascii="Arial" w:hAnsi="Arial" w:cs="Arial"/>
                <w:color w:val="000000"/>
                <w:szCs w:val="20"/>
              </w:rPr>
              <w:t>2</w:t>
            </w:r>
            <w:r>
              <w:rPr>
                <w:rFonts w:ascii="Arial" w:hAnsi="Arial" w:cs="Arial"/>
                <w:color w:val="000000"/>
                <w:szCs w:val="20"/>
              </w:rPr>
              <w:t>.</w:t>
            </w:r>
            <w:r w:rsidRPr="003F6D03">
              <w:rPr>
                <w:rFonts w:ascii="Arial" w:hAnsi="Arial" w:cs="Arial"/>
                <w:color w:val="000000"/>
                <w:szCs w:val="20"/>
              </w:rPr>
              <w:t>4</w:t>
            </w:r>
          </w:p>
        </w:tc>
        <w:tc>
          <w:tcPr>
            <w:tcW w:w="1172" w:type="dxa"/>
            <w:vAlign w:val="center"/>
          </w:tcPr>
          <w:p w:rsidR="003F6D03" w:rsidRPr="003F6D03" w:rsidRDefault="003F6D03" w:rsidP="003F6D03">
            <w:pPr>
              <w:jc w:val="center"/>
              <w:rPr>
                <w:rFonts w:ascii="Arial" w:hAnsi="Arial" w:cs="Arial"/>
                <w:color w:val="000000"/>
                <w:szCs w:val="20"/>
              </w:rPr>
            </w:pPr>
            <w:r w:rsidRPr="003F6D03">
              <w:rPr>
                <w:rFonts w:ascii="Arial" w:hAnsi="Arial" w:cs="Arial"/>
                <w:color w:val="000000"/>
                <w:szCs w:val="20"/>
              </w:rPr>
              <w:t>0</w:t>
            </w:r>
            <w:r>
              <w:rPr>
                <w:rFonts w:ascii="Arial" w:hAnsi="Arial" w:cs="Arial"/>
                <w:color w:val="000000"/>
                <w:szCs w:val="20"/>
              </w:rPr>
              <w:t>.</w:t>
            </w:r>
            <w:r w:rsidRPr="003F6D03">
              <w:rPr>
                <w:rFonts w:ascii="Arial" w:hAnsi="Arial" w:cs="Arial"/>
                <w:color w:val="000000"/>
                <w:szCs w:val="20"/>
              </w:rPr>
              <w:t>49</w:t>
            </w:r>
          </w:p>
        </w:tc>
        <w:tc>
          <w:tcPr>
            <w:tcW w:w="1172" w:type="dxa"/>
            <w:vAlign w:val="center"/>
          </w:tcPr>
          <w:p w:rsidR="003F6D03" w:rsidRPr="003F6D03" w:rsidRDefault="003F6D03" w:rsidP="003F6D03">
            <w:pPr>
              <w:jc w:val="center"/>
              <w:rPr>
                <w:rFonts w:ascii="Arial" w:hAnsi="Arial" w:cs="Arial"/>
                <w:color w:val="000000"/>
                <w:szCs w:val="20"/>
              </w:rPr>
            </w:pPr>
            <w:r w:rsidRPr="003F6D03">
              <w:rPr>
                <w:rFonts w:ascii="Arial" w:hAnsi="Arial" w:cs="Arial"/>
                <w:color w:val="000000"/>
                <w:szCs w:val="20"/>
              </w:rPr>
              <w:t>0</w:t>
            </w:r>
            <w:r>
              <w:rPr>
                <w:rFonts w:ascii="Arial" w:hAnsi="Arial" w:cs="Arial"/>
                <w:color w:val="000000"/>
                <w:szCs w:val="20"/>
              </w:rPr>
              <w:t>.</w:t>
            </w:r>
            <w:r w:rsidRPr="003F6D03">
              <w:rPr>
                <w:rFonts w:ascii="Arial" w:hAnsi="Arial" w:cs="Arial"/>
                <w:color w:val="000000"/>
                <w:szCs w:val="20"/>
              </w:rPr>
              <w:t>32</w:t>
            </w:r>
          </w:p>
        </w:tc>
        <w:tc>
          <w:tcPr>
            <w:tcW w:w="1165" w:type="dxa"/>
            <w:vAlign w:val="center"/>
          </w:tcPr>
          <w:p w:rsidR="003F6D03" w:rsidRPr="00A639BE" w:rsidRDefault="003F6D03" w:rsidP="003F6D03">
            <w:pPr>
              <w:jc w:val="center"/>
              <w:rPr>
                <w:rFonts w:ascii="Arial" w:hAnsi="Arial" w:cs="Arial"/>
                <w:color w:val="000000"/>
                <w:szCs w:val="20"/>
              </w:rPr>
            </w:pPr>
            <w:r w:rsidRPr="00A639BE">
              <w:rPr>
                <w:rFonts w:ascii="Arial" w:hAnsi="Arial" w:cs="Arial"/>
                <w:color w:val="000000"/>
                <w:szCs w:val="20"/>
              </w:rPr>
              <w:t>0</w:t>
            </w:r>
            <w:r>
              <w:rPr>
                <w:rFonts w:ascii="Arial" w:hAnsi="Arial" w:cs="Arial"/>
                <w:color w:val="000000"/>
                <w:szCs w:val="20"/>
              </w:rPr>
              <w:t>.</w:t>
            </w:r>
            <w:r w:rsidRPr="00A639BE">
              <w:rPr>
                <w:rFonts w:ascii="Arial" w:hAnsi="Arial" w:cs="Arial"/>
                <w:color w:val="000000"/>
                <w:szCs w:val="20"/>
              </w:rPr>
              <w:t>61</w:t>
            </w:r>
          </w:p>
        </w:tc>
        <w:tc>
          <w:tcPr>
            <w:tcW w:w="1165" w:type="dxa"/>
            <w:vAlign w:val="center"/>
          </w:tcPr>
          <w:p w:rsidR="003F6D03" w:rsidRPr="00A639BE" w:rsidRDefault="003F6D03" w:rsidP="003F6D03">
            <w:pPr>
              <w:jc w:val="center"/>
              <w:rPr>
                <w:rFonts w:ascii="Arial" w:hAnsi="Arial" w:cs="Arial"/>
                <w:color w:val="000000"/>
                <w:szCs w:val="20"/>
              </w:rPr>
            </w:pPr>
            <w:r w:rsidRPr="00A639BE">
              <w:rPr>
                <w:rFonts w:ascii="Arial" w:hAnsi="Arial" w:cs="Arial"/>
                <w:color w:val="000000"/>
                <w:szCs w:val="20"/>
              </w:rPr>
              <w:t>0</w:t>
            </w:r>
            <w:r>
              <w:rPr>
                <w:rFonts w:ascii="Arial" w:hAnsi="Arial" w:cs="Arial"/>
                <w:color w:val="000000"/>
                <w:szCs w:val="20"/>
              </w:rPr>
              <w:t>.</w:t>
            </w:r>
            <w:r w:rsidRPr="00A639BE">
              <w:rPr>
                <w:rFonts w:ascii="Arial" w:hAnsi="Arial" w:cs="Arial"/>
                <w:color w:val="000000"/>
                <w:szCs w:val="20"/>
              </w:rPr>
              <w:t>19</w:t>
            </w:r>
          </w:p>
        </w:tc>
        <w:tc>
          <w:tcPr>
            <w:tcW w:w="1166" w:type="dxa"/>
            <w:vAlign w:val="center"/>
          </w:tcPr>
          <w:p w:rsidR="003F6D03" w:rsidRPr="00A639BE" w:rsidRDefault="003F6D03" w:rsidP="003F6D03">
            <w:pPr>
              <w:jc w:val="center"/>
              <w:rPr>
                <w:rFonts w:ascii="Arial" w:hAnsi="Arial" w:cs="Arial"/>
                <w:color w:val="000000"/>
                <w:szCs w:val="20"/>
              </w:rPr>
            </w:pPr>
            <w:r w:rsidRPr="00A639BE">
              <w:rPr>
                <w:rFonts w:ascii="Arial" w:hAnsi="Arial" w:cs="Arial"/>
                <w:color w:val="000000"/>
                <w:szCs w:val="20"/>
              </w:rPr>
              <w:t>0</w:t>
            </w:r>
            <w:r>
              <w:rPr>
                <w:rFonts w:ascii="Arial" w:hAnsi="Arial" w:cs="Arial"/>
                <w:color w:val="000000"/>
                <w:szCs w:val="20"/>
              </w:rPr>
              <w:t>.</w:t>
            </w:r>
            <w:r w:rsidRPr="00A639BE">
              <w:rPr>
                <w:rFonts w:ascii="Arial" w:hAnsi="Arial" w:cs="Arial"/>
                <w:color w:val="000000"/>
                <w:szCs w:val="20"/>
              </w:rPr>
              <w:t>14</w:t>
            </w:r>
          </w:p>
        </w:tc>
      </w:tr>
      <w:tr w:rsidR="003F6D03" w:rsidTr="00CF12D6">
        <w:tc>
          <w:tcPr>
            <w:tcW w:w="1383" w:type="dxa"/>
            <w:vMerge/>
            <w:tcBorders>
              <w:bottom w:val="single" w:sz="4" w:space="0" w:color="auto"/>
            </w:tcBorders>
          </w:tcPr>
          <w:p w:rsidR="003F6D03" w:rsidRDefault="003F6D03" w:rsidP="003F6D03">
            <w:pPr>
              <w:rPr>
                <w:lang w:val="en-GB"/>
              </w:rPr>
            </w:pPr>
          </w:p>
        </w:tc>
        <w:tc>
          <w:tcPr>
            <w:tcW w:w="1169" w:type="dxa"/>
            <w:vAlign w:val="center"/>
          </w:tcPr>
          <w:p w:rsidR="003F6D03" w:rsidRPr="00A639BE" w:rsidRDefault="003F6D03" w:rsidP="003F6D03">
            <w:pPr>
              <w:jc w:val="center"/>
              <w:rPr>
                <w:rFonts w:ascii="Arial" w:hAnsi="Arial" w:cs="Arial"/>
                <w:color w:val="000000"/>
                <w:szCs w:val="20"/>
              </w:rPr>
            </w:pPr>
            <w:r w:rsidRPr="00A639BE">
              <w:rPr>
                <w:rFonts w:ascii="Arial" w:hAnsi="Arial" w:cs="Arial"/>
                <w:color w:val="000000"/>
                <w:szCs w:val="20"/>
              </w:rPr>
              <w:t>0</w:t>
            </w:r>
          </w:p>
        </w:tc>
        <w:tc>
          <w:tcPr>
            <w:tcW w:w="1225" w:type="dxa"/>
            <w:vAlign w:val="center"/>
          </w:tcPr>
          <w:p w:rsidR="003F6D03" w:rsidRPr="003F6D03" w:rsidRDefault="003F6D03" w:rsidP="003F6D03">
            <w:pPr>
              <w:jc w:val="center"/>
              <w:rPr>
                <w:rFonts w:ascii="Arial" w:hAnsi="Arial" w:cs="Arial"/>
                <w:color w:val="000000"/>
                <w:szCs w:val="20"/>
              </w:rPr>
            </w:pPr>
            <w:r w:rsidRPr="003F6D03">
              <w:rPr>
                <w:rFonts w:ascii="Arial" w:hAnsi="Arial" w:cs="Arial"/>
                <w:color w:val="000000"/>
                <w:szCs w:val="20"/>
              </w:rPr>
              <w:t>0</w:t>
            </w:r>
            <w:r>
              <w:rPr>
                <w:rFonts w:ascii="Arial" w:hAnsi="Arial" w:cs="Arial"/>
                <w:color w:val="000000"/>
                <w:szCs w:val="20"/>
              </w:rPr>
              <w:t>.</w:t>
            </w:r>
            <w:r w:rsidRPr="003F6D03">
              <w:rPr>
                <w:rFonts w:ascii="Arial" w:hAnsi="Arial" w:cs="Arial"/>
                <w:color w:val="000000"/>
                <w:szCs w:val="20"/>
              </w:rPr>
              <w:t>67</w:t>
            </w:r>
          </w:p>
        </w:tc>
        <w:tc>
          <w:tcPr>
            <w:tcW w:w="1172" w:type="dxa"/>
            <w:vAlign w:val="center"/>
          </w:tcPr>
          <w:p w:rsidR="003F6D03" w:rsidRPr="003F6D03" w:rsidRDefault="003F6D03" w:rsidP="003F6D03">
            <w:pPr>
              <w:jc w:val="center"/>
              <w:rPr>
                <w:rFonts w:ascii="Arial" w:hAnsi="Arial" w:cs="Arial"/>
                <w:color w:val="000000"/>
                <w:szCs w:val="20"/>
              </w:rPr>
            </w:pPr>
            <w:r w:rsidRPr="003F6D03">
              <w:rPr>
                <w:rFonts w:ascii="Arial" w:hAnsi="Arial" w:cs="Arial"/>
                <w:color w:val="000000"/>
                <w:szCs w:val="20"/>
              </w:rPr>
              <w:t>0</w:t>
            </w:r>
            <w:r>
              <w:rPr>
                <w:rFonts w:ascii="Arial" w:hAnsi="Arial" w:cs="Arial"/>
                <w:color w:val="000000"/>
                <w:szCs w:val="20"/>
              </w:rPr>
              <w:t>.</w:t>
            </w:r>
            <w:r w:rsidRPr="003F6D03">
              <w:rPr>
                <w:rFonts w:ascii="Arial" w:hAnsi="Arial" w:cs="Arial"/>
                <w:color w:val="000000"/>
                <w:szCs w:val="20"/>
              </w:rPr>
              <w:t>21</w:t>
            </w:r>
          </w:p>
        </w:tc>
        <w:tc>
          <w:tcPr>
            <w:tcW w:w="1172" w:type="dxa"/>
            <w:vAlign w:val="center"/>
          </w:tcPr>
          <w:p w:rsidR="003F6D03" w:rsidRPr="003F6D03" w:rsidRDefault="003F6D03" w:rsidP="003F6D03">
            <w:pPr>
              <w:jc w:val="center"/>
              <w:rPr>
                <w:rFonts w:ascii="Arial" w:hAnsi="Arial" w:cs="Arial"/>
                <w:color w:val="000000"/>
                <w:szCs w:val="20"/>
              </w:rPr>
            </w:pPr>
            <w:r w:rsidRPr="003F6D03">
              <w:rPr>
                <w:rFonts w:ascii="Arial" w:hAnsi="Arial" w:cs="Arial"/>
                <w:color w:val="000000"/>
                <w:szCs w:val="20"/>
              </w:rPr>
              <w:t>0</w:t>
            </w:r>
            <w:r>
              <w:rPr>
                <w:rFonts w:ascii="Arial" w:hAnsi="Arial" w:cs="Arial"/>
                <w:color w:val="000000"/>
                <w:szCs w:val="20"/>
              </w:rPr>
              <w:t>.</w:t>
            </w:r>
            <w:r w:rsidRPr="003F6D03">
              <w:rPr>
                <w:rFonts w:ascii="Arial" w:hAnsi="Arial" w:cs="Arial"/>
                <w:color w:val="000000"/>
                <w:szCs w:val="20"/>
              </w:rPr>
              <w:t>13</w:t>
            </w:r>
          </w:p>
        </w:tc>
        <w:tc>
          <w:tcPr>
            <w:tcW w:w="1165" w:type="dxa"/>
            <w:vAlign w:val="center"/>
          </w:tcPr>
          <w:p w:rsidR="003F6D03" w:rsidRPr="00A639BE" w:rsidRDefault="003F6D03" w:rsidP="003F6D03">
            <w:pPr>
              <w:jc w:val="center"/>
              <w:rPr>
                <w:rFonts w:ascii="Arial" w:hAnsi="Arial" w:cs="Arial"/>
                <w:color w:val="000000"/>
                <w:szCs w:val="20"/>
              </w:rPr>
            </w:pPr>
            <w:r w:rsidRPr="00A639BE">
              <w:rPr>
                <w:rFonts w:ascii="Arial" w:hAnsi="Arial" w:cs="Arial"/>
                <w:color w:val="000000"/>
                <w:szCs w:val="20"/>
              </w:rPr>
              <w:t>0</w:t>
            </w:r>
            <w:r>
              <w:rPr>
                <w:rFonts w:ascii="Arial" w:hAnsi="Arial" w:cs="Arial"/>
                <w:color w:val="000000"/>
                <w:szCs w:val="20"/>
              </w:rPr>
              <w:t>.</w:t>
            </w:r>
            <w:r w:rsidRPr="00A639BE">
              <w:rPr>
                <w:rFonts w:ascii="Arial" w:hAnsi="Arial" w:cs="Arial"/>
                <w:color w:val="000000"/>
                <w:szCs w:val="20"/>
              </w:rPr>
              <w:t>24</w:t>
            </w:r>
          </w:p>
        </w:tc>
        <w:tc>
          <w:tcPr>
            <w:tcW w:w="1165" w:type="dxa"/>
            <w:vAlign w:val="center"/>
          </w:tcPr>
          <w:p w:rsidR="003F6D03" w:rsidRPr="00A639BE" w:rsidRDefault="003F6D03" w:rsidP="003F6D03">
            <w:pPr>
              <w:jc w:val="center"/>
              <w:rPr>
                <w:rFonts w:ascii="Arial" w:hAnsi="Arial" w:cs="Arial"/>
                <w:color w:val="000000"/>
                <w:szCs w:val="20"/>
              </w:rPr>
            </w:pPr>
            <w:r w:rsidRPr="00A639BE">
              <w:rPr>
                <w:rFonts w:ascii="Arial" w:hAnsi="Arial" w:cs="Arial"/>
                <w:color w:val="000000"/>
                <w:szCs w:val="20"/>
              </w:rPr>
              <w:t>0</w:t>
            </w:r>
            <w:r>
              <w:rPr>
                <w:rFonts w:ascii="Arial" w:hAnsi="Arial" w:cs="Arial"/>
                <w:color w:val="000000"/>
                <w:szCs w:val="20"/>
              </w:rPr>
              <w:t>.</w:t>
            </w:r>
            <w:r w:rsidRPr="00A639BE">
              <w:rPr>
                <w:rFonts w:ascii="Arial" w:hAnsi="Arial" w:cs="Arial"/>
                <w:color w:val="000000"/>
                <w:szCs w:val="20"/>
              </w:rPr>
              <w:t>09</w:t>
            </w:r>
          </w:p>
        </w:tc>
        <w:tc>
          <w:tcPr>
            <w:tcW w:w="1166" w:type="dxa"/>
            <w:vAlign w:val="center"/>
          </w:tcPr>
          <w:p w:rsidR="003F6D03" w:rsidRPr="00A639BE" w:rsidRDefault="003F6D03" w:rsidP="003F6D03">
            <w:pPr>
              <w:jc w:val="center"/>
              <w:rPr>
                <w:rFonts w:ascii="Arial" w:hAnsi="Arial" w:cs="Arial"/>
                <w:color w:val="000000"/>
                <w:szCs w:val="20"/>
              </w:rPr>
            </w:pPr>
            <w:r w:rsidRPr="00A639BE">
              <w:rPr>
                <w:rFonts w:ascii="Arial" w:hAnsi="Arial" w:cs="Arial"/>
                <w:color w:val="000000"/>
                <w:szCs w:val="20"/>
              </w:rPr>
              <w:t>0</w:t>
            </w:r>
            <w:r>
              <w:rPr>
                <w:rFonts w:ascii="Arial" w:hAnsi="Arial" w:cs="Arial"/>
                <w:color w:val="000000"/>
                <w:szCs w:val="20"/>
              </w:rPr>
              <w:t>.</w:t>
            </w:r>
            <w:r w:rsidRPr="00A639BE">
              <w:rPr>
                <w:rFonts w:ascii="Arial" w:hAnsi="Arial" w:cs="Arial"/>
                <w:color w:val="000000"/>
                <w:szCs w:val="20"/>
              </w:rPr>
              <w:t>06</w:t>
            </w:r>
          </w:p>
        </w:tc>
      </w:tr>
      <w:tr w:rsidR="003F6D03" w:rsidTr="00CF12D6">
        <w:tc>
          <w:tcPr>
            <w:tcW w:w="1383" w:type="dxa"/>
            <w:vMerge/>
            <w:tcBorders>
              <w:bottom w:val="single" w:sz="4" w:space="0" w:color="auto"/>
            </w:tcBorders>
          </w:tcPr>
          <w:p w:rsidR="003F6D03" w:rsidRDefault="003F6D03" w:rsidP="003F6D03">
            <w:pPr>
              <w:rPr>
                <w:lang w:val="en-GB"/>
              </w:rPr>
            </w:pPr>
          </w:p>
        </w:tc>
        <w:tc>
          <w:tcPr>
            <w:tcW w:w="1169" w:type="dxa"/>
          </w:tcPr>
          <w:p w:rsidR="003F6D03" w:rsidRPr="00A639BE" w:rsidRDefault="003F6D03" w:rsidP="003F6D03">
            <w:pPr>
              <w:jc w:val="center"/>
              <w:rPr>
                <w:rFonts w:ascii="Arial" w:hAnsi="Arial" w:cs="Arial"/>
                <w:szCs w:val="20"/>
                <w:lang w:val="en-GB"/>
              </w:rPr>
            </w:pPr>
            <w:r w:rsidRPr="00A639BE">
              <w:rPr>
                <w:rFonts w:ascii="Arial" w:hAnsi="Arial" w:cs="Arial"/>
                <w:color w:val="000000"/>
                <w:szCs w:val="20"/>
              </w:rPr>
              <w:t>5</w:t>
            </w:r>
          </w:p>
        </w:tc>
        <w:tc>
          <w:tcPr>
            <w:tcW w:w="1225" w:type="dxa"/>
            <w:vAlign w:val="center"/>
          </w:tcPr>
          <w:p w:rsidR="003F6D03" w:rsidRPr="003F6D03" w:rsidRDefault="003F6D03" w:rsidP="003F6D03">
            <w:pPr>
              <w:jc w:val="center"/>
              <w:rPr>
                <w:rFonts w:ascii="Arial" w:hAnsi="Arial" w:cs="Arial"/>
                <w:color w:val="000000"/>
                <w:szCs w:val="20"/>
              </w:rPr>
            </w:pPr>
            <w:r w:rsidRPr="003F6D03">
              <w:rPr>
                <w:rFonts w:ascii="Arial" w:hAnsi="Arial" w:cs="Arial"/>
                <w:color w:val="000000"/>
                <w:szCs w:val="20"/>
              </w:rPr>
              <w:t>0</w:t>
            </w:r>
            <w:r>
              <w:rPr>
                <w:rFonts w:ascii="Arial" w:hAnsi="Arial" w:cs="Arial"/>
                <w:color w:val="000000"/>
                <w:szCs w:val="20"/>
              </w:rPr>
              <w:t>.</w:t>
            </w:r>
            <w:r w:rsidRPr="003F6D03">
              <w:rPr>
                <w:rFonts w:ascii="Arial" w:hAnsi="Arial" w:cs="Arial"/>
                <w:color w:val="000000"/>
                <w:szCs w:val="20"/>
              </w:rPr>
              <w:t>3</w:t>
            </w:r>
          </w:p>
        </w:tc>
        <w:tc>
          <w:tcPr>
            <w:tcW w:w="1172" w:type="dxa"/>
            <w:vAlign w:val="center"/>
          </w:tcPr>
          <w:p w:rsidR="003F6D03" w:rsidRPr="003F6D03" w:rsidRDefault="003F6D03" w:rsidP="003F6D03">
            <w:pPr>
              <w:jc w:val="center"/>
              <w:rPr>
                <w:rFonts w:ascii="Arial" w:hAnsi="Arial" w:cs="Arial"/>
                <w:color w:val="000000"/>
                <w:szCs w:val="20"/>
              </w:rPr>
            </w:pPr>
            <w:r w:rsidRPr="003F6D03">
              <w:rPr>
                <w:rFonts w:ascii="Arial" w:hAnsi="Arial" w:cs="Arial"/>
                <w:color w:val="000000"/>
                <w:szCs w:val="20"/>
              </w:rPr>
              <w:t>0</w:t>
            </w:r>
            <w:r>
              <w:rPr>
                <w:rFonts w:ascii="Arial" w:hAnsi="Arial" w:cs="Arial"/>
                <w:color w:val="000000"/>
                <w:szCs w:val="20"/>
              </w:rPr>
              <w:t>.</w:t>
            </w:r>
            <w:r w:rsidRPr="003F6D03">
              <w:rPr>
                <w:rFonts w:ascii="Arial" w:hAnsi="Arial" w:cs="Arial"/>
                <w:color w:val="000000"/>
                <w:szCs w:val="20"/>
              </w:rPr>
              <w:t>1</w:t>
            </w:r>
          </w:p>
        </w:tc>
        <w:tc>
          <w:tcPr>
            <w:tcW w:w="1172" w:type="dxa"/>
            <w:vAlign w:val="center"/>
          </w:tcPr>
          <w:p w:rsidR="003F6D03" w:rsidRPr="003F6D03" w:rsidRDefault="003F6D03" w:rsidP="003F6D03">
            <w:pPr>
              <w:jc w:val="center"/>
              <w:rPr>
                <w:rFonts w:ascii="Arial" w:hAnsi="Arial" w:cs="Arial"/>
                <w:color w:val="000000"/>
                <w:szCs w:val="20"/>
              </w:rPr>
            </w:pPr>
            <w:r w:rsidRPr="003F6D03">
              <w:rPr>
                <w:rFonts w:ascii="Arial" w:hAnsi="Arial" w:cs="Arial"/>
                <w:color w:val="000000"/>
                <w:szCs w:val="20"/>
              </w:rPr>
              <w:t>0</w:t>
            </w:r>
            <w:r>
              <w:rPr>
                <w:rFonts w:ascii="Arial" w:hAnsi="Arial" w:cs="Arial"/>
                <w:color w:val="000000"/>
                <w:szCs w:val="20"/>
              </w:rPr>
              <w:t>.</w:t>
            </w:r>
            <w:r w:rsidRPr="003F6D03">
              <w:rPr>
                <w:rFonts w:ascii="Arial" w:hAnsi="Arial" w:cs="Arial"/>
                <w:color w:val="000000"/>
                <w:szCs w:val="20"/>
              </w:rPr>
              <w:t>07</w:t>
            </w:r>
          </w:p>
        </w:tc>
        <w:tc>
          <w:tcPr>
            <w:tcW w:w="1165" w:type="dxa"/>
            <w:vAlign w:val="center"/>
          </w:tcPr>
          <w:p w:rsidR="003F6D03" w:rsidRPr="00A639BE" w:rsidRDefault="003F6D03" w:rsidP="003F6D03">
            <w:pPr>
              <w:jc w:val="center"/>
              <w:rPr>
                <w:rFonts w:ascii="Arial" w:hAnsi="Arial" w:cs="Arial"/>
                <w:color w:val="000000"/>
                <w:szCs w:val="20"/>
              </w:rPr>
            </w:pPr>
            <w:r w:rsidRPr="00A639BE">
              <w:rPr>
                <w:rFonts w:ascii="Arial" w:hAnsi="Arial" w:cs="Arial"/>
                <w:color w:val="000000"/>
                <w:szCs w:val="20"/>
              </w:rPr>
              <w:t>0</w:t>
            </w:r>
            <w:r>
              <w:rPr>
                <w:rFonts w:ascii="Arial" w:hAnsi="Arial" w:cs="Arial"/>
                <w:color w:val="000000"/>
                <w:szCs w:val="20"/>
              </w:rPr>
              <w:t>.</w:t>
            </w:r>
            <w:r w:rsidRPr="00A639BE">
              <w:rPr>
                <w:rFonts w:ascii="Arial" w:hAnsi="Arial" w:cs="Arial"/>
                <w:color w:val="000000"/>
                <w:szCs w:val="20"/>
              </w:rPr>
              <w:t>1</w:t>
            </w:r>
          </w:p>
        </w:tc>
        <w:tc>
          <w:tcPr>
            <w:tcW w:w="1165" w:type="dxa"/>
            <w:vAlign w:val="center"/>
          </w:tcPr>
          <w:p w:rsidR="003F6D03" w:rsidRPr="00A639BE" w:rsidRDefault="003F6D03" w:rsidP="003F6D03">
            <w:pPr>
              <w:jc w:val="center"/>
              <w:rPr>
                <w:rFonts w:ascii="Arial" w:hAnsi="Arial" w:cs="Arial"/>
                <w:color w:val="000000"/>
                <w:szCs w:val="20"/>
              </w:rPr>
            </w:pPr>
            <w:r w:rsidRPr="00A639BE">
              <w:rPr>
                <w:rFonts w:ascii="Arial" w:hAnsi="Arial" w:cs="Arial"/>
                <w:color w:val="000000"/>
                <w:szCs w:val="20"/>
              </w:rPr>
              <w:t>0</w:t>
            </w:r>
            <w:r>
              <w:rPr>
                <w:rFonts w:ascii="Arial" w:hAnsi="Arial" w:cs="Arial"/>
                <w:color w:val="000000"/>
                <w:szCs w:val="20"/>
              </w:rPr>
              <w:t>.</w:t>
            </w:r>
            <w:r w:rsidRPr="00A639BE">
              <w:rPr>
                <w:rFonts w:ascii="Arial" w:hAnsi="Arial" w:cs="Arial"/>
                <w:color w:val="000000"/>
                <w:szCs w:val="20"/>
              </w:rPr>
              <w:t>04</w:t>
            </w:r>
          </w:p>
        </w:tc>
        <w:tc>
          <w:tcPr>
            <w:tcW w:w="1166" w:type="dxa"/>
            <w:vAlign w:val="center"/>
          </w:tcPr>
          <w:p w:rsidR="003F6D03" w:rsidRPr="00A639BE" w:rsidRDefault="003F6D03" w:rsidP="003F6D03">
            <w:pPr>
              <w:jc w:val="center"/>
              <w:rPr>
                <w:rFonts w:ascii="Arial" w:hAnsi="Arial" w:cs="Arial"/>
                <w:color w:val="000000"/>
                <w:szCs w:val="20"/>
              </w:rPr>
            </w:pPr>
            <w:r w:rsidRPr="00A639BE">
              <w:rPr>
                <w:rFonts w:ascii="Arial" w:hAnsi="Arial" w:cs="Arial"/>
                <w:color w:val="000000"/>
                <w:szCs w:val="20"/>
              </w:rPr>
              <w:t>0</w:t>
            </w:r>
            <w:r>
              <w:rPr>
                <w:rFonts w:ascii="Arial" w:hAnsi="Arial" w:cs="Arial"/>
                <w:color w:val="000000"/>
                <w:szCs w:val="20"/>
              </w:rPr>
              <w:t>.</w:t>
            </w:r>
            <w:r w:rsidRPr="00A639BE">
              <w:rPr>
                <w:rFonts w:ascii="Arial" w:hAnsi="Arial" w:cs="Arial"/>
                <w:color w:val="000000"/>
                <w:szCs w:val="20"/>
              </w:rPr>
              <w:t>03</w:t>
            </w:r>
          </w:p>
        </w:tc>
      </w:tr>
    </w:tbl>
    <w:p w:rsidR="003F6D03" w:rsidRPr="00A639BE" w:rsidRDefault="003F6D03" w:rsidP="00417A6E">
      <w:pPr>
        <w:pStyle w:val="Caption"/>
        <w:keepNext/>
        <w:spacing w:before="120" w:after="60"/>
        <w:rPr>
          <w:rFonts w:eastAsia="Calibri" w:cs="Times New Roman"/>
          <w:b/>
          <w:i w:val="0"/>
          <w:sz w:val="20"/>
          <w:szCs w:val="20"/>
          <w:lang w:val="en-GB"/>
        </w:rPr>
      </w:pPr>
      <w:r w:rsidRPr="00A639BE">
        <w:rPr>
          <w:b/>
          <w:i w:val="0"/>
          <w:sz w:val="20"/>
          <w:szCs w:val="20"/>
        </w:rPr>
        <w:t xml:space="preserve">Table </w:t>
      </w:r>
      <w:r w:rsidR="00417A6E">
        <w:rPr>
          <w:b/>
          <w:i w:val="0"/>
          <w:noProof/>
          <w:sz w:val="20"/>
          <w:szCs w:val="20"/>
        </w:rPr>
        <w:t>4</w:t>
      </w:r>
      <w:r w:rsidRPr="00A639BE">
        <w:rPr>
          <w:b/>
          <w:i w:val="0"/>
          <w:sz w:val="20"/>
          <w:szCs w:val="20"/>
        </w:rPr>
        <w:t xml:space="preserve">: </w:t>
      </w:r>
      <w:r>
        <w:rPr>
          <w:b/>
          <w:i w:val="0"/>
          <w:sz w:val="20"/>
          <w:szCs w:val="20"/>
        </w:rPr>
        <w:t>D</w:t>
      </w:r>
      <w:proofErr w:type="spellStart"/>
      <w:r w:rsidRPr="00A639BE">
        <w:rPr>
          <w:rFonts w:eastAsia="Calibri" w:cs="Times New Roman"/>
          <w:b/>
          <w:i w:val="0"/>
          <w:sz w:val="20"/>
          <w:szCs w:val="20"/>
          <w:lang w:val="en-GB"/>
        </w:rPr>
        <w:t>elta</w:t>
      </w:r>
      <w:proofErr w:type="spellEnd"/>
      <w:r w:rsidRPr="00A639BE">
        <w:rPr>
          <w:rFonts w:eastAsia="Calibri" w:cs="Times New Roman"/>
          <w:b/>
          <w:i w:val="0"/>
          <w:sz w:val="20"/>
          <w:szCs w:val="20"/>
          <w:lang w:val="en-GB"/>
        </w:rPr>
        <w:t xml:space="preserve"> RSRP [dB]</w:t>
      </w:r>
      <w:r>
        <w:rPr>
          <w:rFonts w:eastAsia="Calibri" w:cs="Times New Roman"/>
          <w:b/>
          <w:i w:val="0"/>
          <w:sz w:val="20"/>
          <w:szCs w:val="20"/>
          <w:lang w:val="en-GB"/>
        </w:rPr>
        <w:t xml:space="preserve"> </w:t>
      </w:r>
      <w:r w:rsidR="00CD7C9C">
        <w:rPr>
          <w:rFonts w:eastAsia="Calibri" w:cs="Times New Roman"/>
          <w:b/>
          <w:i w:val="0"/>
          <w:sz w:val="20"/>
          <w:szCs w:val="20"/>
          <w:lang w:val="en-GB"/>
        </w:rPr>
        <w:t xml:space="preserve">(90% </w:t>
      </w:r>
      <w:r w:rsidR="004572D7">
        <w:rPr>
          <w:rFonts w:eastAsia="Calibri" w:cs="Times New Roman"/>
          <w:b/>
          <w:i w:val="0"/>
          <w:sz w:val="20"/>
          <w:szCs w:val="20"/>
          <w:lang w:val="en-GB"/>
        </w:rPr>
        <w:t>percentile</w:t>
      </w:r>
      <w:r w:rsidR="00CD7C9C">
        <w:rPr>
          <w:rFonts w:eastAsia="Calibri" w:cs="Times New Roman"/>
          <w:b/>
          <w:i w:val="0"/>
          <w:sz w:val="20"/>
          <w:szCs w:val="20"/>
          <w:lang w:val="en-GB"/>
        </w:rPr>
        <w:t xml:space="preserve">) </w:t>
      </w:r>
      <w:r>
        <w:rPr>
          <w:rFonts w:eastAsia="Calibri" w:cs="Times New Roman"/>
          <w:b/>
          <w:i w:val="0"/>
          <w:sz w:val="20"/>
          <w:szCs w:val="20"/>
          <w:lang w:val="en-GB"/>
        </w:rPr>
        <w:t>for ETU 30 Hz</w:t>
      </w:r>
      <w:r w:rsidRPr="00A639BE">
        <w:rPr>
          <w:rFonts w:eastAsia="Calibri" w:cs="Times New Roman"/>
          <w:b/>
          <w:i w:val="0"/>
          <w:sz w:val="20"/>
          <w:szCs w:val="20"/>
          <w:lang w:val="en-GB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83"/>
        <w:gridCol w:w="1169"/>
        <w:gridCol w:w="1225"/>
        <w:gridCol w:w="1172"/>
        <w:gridCol w:w="1172"/>
        <w:gridCol w:w="1165"/>
        <w:gridCol w:w="1165"/>
        <w:gridCol w:w="1166"/>
      </w:tblGrid>
      <w:tr w:rsidR="003F6D03" w:rsidTr="003F6D03">
        <w:trPr>
          <w:trHeight w:val="462"/>
        </w:trPr>
        <w:tc>
          <w:tcPr>
            <w:tcW w:w="1383" w:type="dxa"/>
            <w:vMerge w:val="restart"/>
          </w:tcPr>
          <w:p w:rsidR="003F6D03" w:rsidRDefault="003F6D03" w:rsidP="003F6D03">
            <w:pPr>
              <w:rPr>
                <w:rFonts w:ascii="Arial" w:hAnsi="Arial" w:cs="Arial"/>
                <w:b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Cs w:val="20"/>
                <w:lang w:val="en-GB"/>
              </w:rPr>
              <w:t>Propagation</w:t>
            </w:r>
          </w:p>
          <w:p w:rsidR="003F6D03" w:rsidRPr="00A639BE" w:rsidRDefault="003F6D03" w:rsidP="003F6D03">
            <w:pPr>
              <w:rPr>
                <w:rFonts w:ascii="Arial" w:hAnsi="Arial" w:cs="Arial"/>
                <w:b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Cs w:val="20"/>
                <w:lang w:val="en-GB"/>
              </w:rPr>
              <w:t>channel</w:t>
            </w:r>
          </w:p>
        </w:tc>
        <w:tc>
          <w:tcPr>
            <w:tcW w:w="1169" w:type="dxa"/>
            <w:vMerge w:val="restart"/>
            <w:vAlign w:val="center"/>
          </w:tcPr>
          <w:p w:rsidR="003F6D03" w:rsidRPr="00A639BE" w:rsidRDefault="003F6D03" w:rsidP="003F6D03">
            <w:pPr>
              <w:jc w:val="center"/>
              <w:rPr>
                <w:rFonts w:ascii="Arial" w:hAnsi="Arial" w:cs="Arial"/>
                <w:b/>
                <w:color w:val="000000"/>
                <w:szCs w:val="20"/>
              </w:rPr>
            </w:pPr>
            <w:r w:rsidRPr="00A639BE">
              <w:rPr>
                <w:rFonts w:ascii="Arial" w:hAnsi="Arial" w:cs="Arial"/>
                <w:b/>
                <w:color w:val="000000"/>
                <w:szCs w:val="20"/>
              </w:rPr>
              <w:t>SNR</w:t>
            </w:r>
            <w:r>
              <w:rPr>
                <w:rFonts w:ascii="Arial" w:hAnsi="Arial" w:cs="Arial"/>
                <w:b/>
                <w:color w:val="000000"/>
                <w:szCs w:val="20"/>
              </w:rPr>
              <w:t xml:space="preserve"> [dB]</w:t>
            </w:r>
          </w:p>
        </w:tc>
        <w:tc>
          <w:tcPr>
            <w:tcW w:w="3569" w:type="dxa"/>
            <w:gridSpan w:val="3"/>
          </w:tcPr>
          <w:p w:rsidR="003F6D03" w:rsidRPr="00A639BE" w:rsidRDefault="003F6D03" w:rsidP="003F6D03">
            <w:pPr>
              <w:jc w:val="center"/>
              <w:rPr>
                <w:rFonts w:ascii="Arial" w:hAnsi="Arial" w:cs="Arial"/>
                <w:b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Cs w:val="20"/>
                <w:lang w:val="en-GB"/>
              </w:rPr>
              <w:t>RSS duration: 8 subframes</w:t>
            </w:r>
          </w:p>
        </w:tc>
        <w:tc>
          <w:tcPr>
            <w:tcW w:w="3496" w:type="dxa"/>
            <w:gridSpan w:val="3"/>
          </w:tcPr>
          <w:p w:rsidR="003F6D03" w:rsidRPr="00A639BE" w:rsidRDefault="003F6D03" w:rsidP="003F6D03">
            <w:pPr>
              <w:rPr>
                <w:b/>
                <w:lang w:val="en-GB"/>
              </w:rPr>
            </w:pPr>
            <w:r>
              <w:rPr>
                <w:rFonts w:ascii="Arial" w:hAnsi="Arial" w:cs="Arial"/>
                <w:b/>
                <w:szCs w:val="20"/>
                <w:lang w:val="en-GB"/>
              </w:rPr>
              <w:t>RSS duration: 40 subframes</w:t>
            </w:r>
          </w:p>
        </w:tc>
      </w:tr>
      <w:tr w:rsidR="003F6D03" w:rsidTr="003F6D03">
        <w:trPr>
          <w:trHeight w:val="462"/>
        </w:trPr>
        <w:tc>
          <w:tcPr>
            <w:tcW w:w="1383" w:type="dxa"/>
            <w:vMerge/>
          </w:tcPr>
          <w:p w:rsidR="003F6D03" w:rsidRPr="00A639BE" w:rsidRDefault="003F6D03" w:rsidP="003F6D03">
            <w:pPr>
              <w:rPr>
                <w:rFonts w:ascii="Arial" w:hAnsi="Arial" w:cs="Arial"/>
                <w:b/>
                <w:bCs/>
                <w:szCs w:val="20"/>
                <w:lang w:eastAsia="ja-JP"/>
              </w:rPr>
            </w:pPr>
          </w:p>
        </w:tc>
        <w:tc>
          <w:tcPr>
            <w:tcW w:w="1169" w:type="dxa"/>
            <w:vMerge/>
            <w:vAlign w:val="center"/>
          </w:tcPr>
          <w:p w:rsidR="003F6D03" w:rsidRPr="00A639BE" w:rsidRDefault="003F6D03" w:rsidP="003F6D03">
            <w:pPr>
              <w:jc w:val="center"/>
              <w:rPr>
                <w:rFonts w:ascii="Arial" w:hAnsi="Arial" w:cs="Arial"/>
                <w:b/>
                <w:color w:val="000000"/>
                <w:szCs w:val="20"/>
              </w:rPr>
            </w:pPr>
          </w:p>
        </w:tc>
        <w:tc>
          <w:tcPr>
            <w:tcW w:w="1225" w:type="dxa"/>
          </w:tcPr>
          <w:p w:rsidR="003F6D03" w:rsidRPr="00A639BE" w:rsidRDefault="003F6D03" w:rsidP="003F6D03">
            <w:pPr>
              <w:rPr>
                <w:rFonts w:ascii="Arial" w:hAnsi="Arial" w:cs="Arial"/>
                <w:b/>
                <w:szCs w:val="20"/>
                <w:lang w:val="en-GB"/>
              </w:rPr>
            </w:pPr>
            <w:r w:rsidRPr="00A639BE">
              <w:rPr>
                <w:rFonts w:ascii="Arial" w:hAnsi="Arial" w:cs="Arial"/>
                <w:b/>
                <w:szCs w:val="20"/>
                <w:lang w:val="en-GB"/>
              </w:rPr>
              <w:t>L1 meas. period: single shot</w:t>
            </w:r>
            <w:r>
              <w:rPr>
                <w:rFonts w:ascii="Arial" w:hAnsi="Arial" w:cs="Arial"/>
                <w:b/>
                <w:szCs w:val="20"/>
                <w:lang w:val="en-GB"/>
              </w:rPr>
              <w:t xml:space="preserve"> </w:t>
            </w:r>
          </w:p>
        </w:tc>
        <w:tc>
          <w:tcPr>
            <w:tcW w:w="1172" w:type="dxa"/>
          </w:tcPr>
          <w:p w:rsidR="003F6D03" w:rsidRPr="00A639BE" w:rsidRDefault="003F6D03" w:rsidP="003F6D03">
            <w:pPr>
              <w:rPr>
                <w:rFonts w:ascii="Arial" w:hAnsi="Arial" w:cs="Arial"/>
                <w:b/>
                <w:szCs w:val="20"/>
                <w:lang w:val="en-GB"/>
              </w:rPr>
            </w:pPr>
            <w:r w:rsidRPr="00A639BE">
              <w:rPr>
                <w:rFonts w:ascii="Arial" w:hAnsi="Arial" w:cs="Arial"/>
                <w:b/>
                <w:szCs w:val="20"/>
                <w:lang w:val="en-GB"/>
              </w:rPr>
              <w:t xml:space="preserve">L1 meas. period: </w:t>
            </w:r>
          </w:p>
          <w:p w:rsidR="003F6D03" w:rsidRPr="00A639BE" w:rsidRDefault="003F6D03" w:rsidP="003F6D03">
            <w:pPr>
              <w:rPr>
                <w:rFonts w:ascii="Arial" w:hAnsi="Arial" w:cs="Arial"/>
                <w:b/>
                <w:szCs w:val="20"/>
                <w:lang w:val="en-GB"/>
              </w:rPr>
            </w:pPr>
            <w:r w:rsidRPr="00A639BE">
              <w:rPr>
                <w:rFonts w:ascii="Arial" w:hAnsi="Arial" w:cs="Arial"/>
                <w:b/>
                <w:szCs w:val="20"/>
                <w:lang w:val="en-GB"/>
              </w:rPr>
              <w:t xml:space="preserve">480 </w:t>
            </w:r>
            <w:proofErr w:type="spellStart"/>
            <w:r w:rsidRPr="00A639BE">
              <w:rPr>
                <w:rFonts w:ascii="Arial" w:hAnsi="Arial" w:cs="Arial"/>
                <w:b/>
                <w:szCs w:val="20"/>
                <w:lang w:val="en-GB"/>
              </w:rPr>
              <w:t>ms</w:t>
            </w:r>
            <w:proofErr w:type="spellEnd"/>
          </w:p>
        </w:tc>
        <w:tc>
          <w:tcPr>
            <w:tcW w:w="1172" w:type="dxa"/>
          </w:tcPr>
          <w:p w:rsidR="003F6D03" w:rsidRPr="00A639BE" w:rsidRDefault="003F6D03" w:rsidP="003F6D03">
            <w:pPr>
              <w:rPr>
                <w:rFonts w:ascii="Arial" w:hAnsi="Arial" w:cs="Arial"/>
                <w:b/>
                <w:szCs w:val="20"/>
                <w:lang w:val="en-GB"/>
              </w:rPr>
            </w:pPr>
            <w:r w:rsidRPr="00A639BE">
              <w:rPr>
                <w:rFonts w:ascii="Arial" w:hAnsi="Arial" w:cs="Arial"/>
                <w:b/>
                <w:szCs w:val="20"/>
                <w:lang w:val="en-GB"/>
              </w:rPr>
              <w:t xml:space="preserve">L1 meas. period: </w:t>
            </w:r>
          </w:p>
          <w:p w:rsidR="003F6D03" w:rsidRPr="00A639BE" w:rsidRDefault="003F6D03" w:rsidP="003F6D03">
            <w:pPr>
              <w:rPr>
                <w:rFonts w:ascii="Arial" w:hAnsi="Arial" w:cs="Arial"/>
                <w:b/>
                <w:szCs w:val="20"/>
                <w:lang w:val="en-GB"/>
              </w:rPr>
            </w:pPr>
            <w:r w:rsidRPr="00A639BE">
              <w:rPr>
                <w:rFonts w:ascii="Arial" w:hAnsi="Arial" w:cs="Arial"/>
                <w:b/>
                <w:szCs w:val="20"/>
                <w:lang w:val="en-GB"/>
              </w:rPr>
              <w:t xml:space="preserve">800 </w:t>
            </w:r>
            <w:proofErr w:type="spellStart"/>
            <w:r w:rsidRPr="00A639BE">
              <w:rPr>
                <w:rFonts w:ascii="Arial" w:hAnsi="Arial" w:cs="Arial"/>
                <w:b/>
                <w:szCs w:val="20"/>
                <w:lang w:val="en-GB"/>
              </w:rPr>
              <w:t>ms</w:t>
            </w:r>
            <w:proofErr w:type="spellEnd"/>
          </w:p>
        </w:tc>
        <w:tc>
          <w:tcPr>
            <w:tcW w:w="1165" w:type="dxa"/>
          </w:tcPr>
          <w:p w:rsidR="003F6D03" w:rsidRPr="00A639BE" w:rsidRDefault="003F6D03" w:rsidP="003F6D03">
            <w:pPr>
              <w:rPr>
                <w:rFonts w:ascii="Arial" w:hAnsi="Arial" w:cs="Arial"/>
                <w:b/>
                <w:szCs w:val="20"/>
                <w:lang w:val="en-GB"/>
              </w:rPr>
            </w:pPr>
            <w:r w:rsidRPr="00A639BE">
              <w:rPr>
                <w:rFonts w:ascii="Arial" w:hAnsi="Arial" w:cs="Arial"/>
                <w:b/>
                <w:szCs w:val="20"/>
                <w:lang w:val="en-GB"/>
              </w:rPr>
              <w:t>L1 meas. period: single shot</w:t>
            </w:r>
            <w:r>
              <w:rPr>
                <w:rFonts w:ascii="Arial" w:hAnsi="Arial" w:cs="Arial"/>
                <w:b/>
                <w:szCs w:val="20"/>
                <w:lang w:val="en-GB"/>
              </w:rPr>
              <w:t xml:space="preserve"> </w:t>
            </w:r>
          </w:p>
        </w:tc>
        <w:tc>
          <w:tcPr>
            <w:tcW w:w="1165" w:type="dxa"/>
          </w:tcPr>
          <w:p w:rsidR="003F6D03" w:rsidRPr="00A639BE" w:rsidRDefault="003F6D03" w:rsidP="003F6D03">
            <w:pPr>
              <w:rPr>
                <w:rFonts w:ascii="Arial" w:hAnsi="Arial" w:cs="Arial"/>
                <w:b/>
                <w:szCs w:val="20"/>
                <w:lang w:val="en-GB"/>
              </w:rPr>
            </w:pPr>
            <w:r w:rsidRPr="00A639BE">
              <w:rPr>
                <w:rFonts w:ascii="Arial" w:hAnsi="Arial" w:cs="Arial"/>
                <w:b/>
                <w:szCs w:val="20"/>
                <w:lang w:val="en-GB"/>
              </w:rPr>
              <w:t xml:space="preserve">L1 meas. period: </w:t>
            </w:r>
          </w:p>
          <w:p w:rsidR="003F6D03" w:rsidRPr="00A639BE" w:rsidRDefault="003F6D03" w:rsidP="003F6D03">
            <w:pPr>
              <w:rPr>
                <w:rFonts w:ascii="Arial" w:hAnsi="Arial" w:cs="Arial"/>
                <w:b/>
                <w:szCs w:val="20"/>
                <w:lang w:val="en-GB"/>
              </w:rPr>
            </w:pPr>
            <w:r w:rsidRPr="00A639BE">
              <w:rPr>
                <w:rFonts w:ascii="Arial" w:hAnsi="Arial" w:cs="Arial"/>
                <w:b/>
                <w:szCs w:val="20"/>
                <w:lang w:val="en-GB"/>
              </w:rPr>
              <w:t xml:space="preserve">480 </w:t>
            </w:r>
            <w:proofErr w:type="spellStart"/>
            <w:r w:rsidRPr="00A639BE">
              <w:rPr>
                <w:rFonts w:ascii="Arial" w:hAnsi="Arial" w:cs="Arial"/>
                <w:b/>
                <w:szCs w:val="20"/>
                <w:lang w:val="en-GB"/>
              </w:rPr>
              <w:t>ms</w:t>
            </w:r>
            <w:proofErr w:type="spellEnd"/>
          </w:p>
        </w:tc>
        <w:tc>
          <w:tcPr>
            <w:tcW w:w="1166" w:type="dxa"/>
          </w:tcPr>
          <w:p w:rsidR="003F6D03" w:rsidRPr="00A639BE" w:rsidRDefault="003F6D03" w:rsidP="003F6D03">
            <w:pPr>
              <w:rPr>
                <w:rFonts w:ascii="Arial" w:hAnsi="Arial" w:cs="Arial"/>
                <w:b/>
                <w:szCs w:val="20"/>
                <w:lang w:val="en-GB"/>
              </w:rPr>
            </w:pPr>
            <w:r w:rsidRPr="00A639BE">
              <w:rPr>
                <w:rFonts w:ascii="Arial" w:hAnsi="Arial" w:cs="Arial"/>
                <w:b/>
                <w:szCs w:val="20"/>
                <w:lang w:val="en-GB"/>
              </w:rPr>
              <w:t xml:space="preserve">L1 meas. period: </w:t>
            </w:r>
          </w:p>
          <w:p w:rsidR="003F6D03" w:rsidRPr="00A639BE" w:rsidRDefault="003F6D03" w:rsidP="003F6D03">
            <w:pPr>
              <w:rPr>
                <w:rFonts w:ascii="Arial" w:hAnsi="Arial" w:cs="Arial"/>
                <w:b/>
                <w:szCs w:val="20"/>
                <w:lang w:val="en-GB"/>
              </w:rPr>
            </w:pPr>
            <w:r w:rsidRPr="00A639BE">
              <w:rPr>
                <w:rFonts w:ascii="Arial" w:hAnsi="Arial" w:cs="Arial"/>
                <w:b/>
                <w:szCs w:val="20"/>
                <w:lang w:val="en-GB"/>
              </w:rPr>
              <w:t xml:space="preserve">800 </w:t>
            </w:r>
            <w:proofErr w:type="spellStart"/>
            <w:r w:rsidRPr="00A639BE">
              <w:rPr>
                <w:rFonts w:ascii="Arial" w:hAnsi="Arial" w:cs="Arial"/>
                <w:b/>
                <w:szCs w:val="20"/>
                <w:lang w:val="en-GB"/>
              </w:rPr>
              <w:t>ms</w:t>
            </w:r>
            <w:proofErr w:type="spellEnd"/>
          </w:p>
        </w:tc>
      </w:tr>
      <w:tr w:rsidR="003F6D03" w:rsidTr="003F6D03">
        <w:tc>
          <w:tcPr>
            <w:tcW w:w="1383" w:type="dxa"/>
            <w:vMerge w:val="restart"/>
          </w:tcPr>
          <w:p w:rsidR="003F6D03" w:rsidRPr="00E33E93" w:rsidRDefault="003F6D03" w:rsidP="003F6D03">
            <w:pPr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ETU 30 Hz</w:t>
            </w:r>
          </w:p>
        </w:tc>
        <w:tc>
          <w:tcPr>
            <w:tcW w:w="1169" w:type="dxa"/>
            <w:vAlign w:val="center"/>
          </w:tcPr>
          <w:p w:rsidR="003F6D03" w:rsidRPr="00A639BE" w:rsidRDefault="003F6D03" w:rsidP="003F6D03">
            <w:pPr>
              <w:jc w:val="center"/>
              <w:rPr>
                <w:rFonts w:ascii="Arial" w:hAnsi="Arial" w:cs="Arial"/>
                <w:color w:val="000000"/>
                <w:szCs w:val="20"/>
              </w:rPr>
            </w:pPr>
            <w:r w:rsidRPr="00A639BE">
              <w:rPr>
                <w:rFonts w:ascii="Arial" w:hAnsi="Arial" w:cs="Arial"/>
                <w:color w:val="000000"/>
                <w:szCs w:val="20"/>
              </w:rPr>
              <w:t>-15</w:t>
            </w:r>
          </w:p>
        </w:tc>
        <w:tc>
          <w:tcPr>
            <w:tcW w:w="1225" w:type="dxa"/>
            <w:vAlign w:val="center"/>
          </w:tcPr>
          <w:p w:rsidR="003F6D03" w:rsidRPr="003F6D03" w:rsidRDefault="003F6D03" w:rsidP="003F6D03">
            <w:pPr>
              <w:jc w:val="center"/>
              <w:rPr>
                <w:rFonts w:ascii="Arial" w:hAnsi="Arial" w:cs="Arial"/>
                <w:color w:val="000000"/>
                <w:szCs w:val="20"/>
              </w:rPr>
            </w:pPr>
            <w:r w:rsidRPr="003F6D03">
              <w:rPr>
                <w:rFonts w:ascii="Arial" w:hAnsi="Arial" w:cs="Arial"/>
                <w:color w:val="000000"/>
                <w:szCs w:val="20"/>
              </w:rPr>
              <w:t>6</w:t>
            </w:r>
            <w:r>
              <w:rPr>
                <w:rFonts w:ascii="Arial" w:hAnsi="Arial" w:cs="Arial"/>
                <w:color w:val="000000"/>
                <w:szCs w:val="20"/>
              </w:rPr>
              <w:t>.</w:t>
            </w:r>
            <w:r w:rsidRPr="003F6D03">
              <w:rPr>
                <w:rFonts w:ascii="Arial" w:hAnsi="Arial" w:cs="Arial"/>
                <w:color w:val="000000"/>
                <w:szCs w:val="20"/>
              </w:rPr>
              <w:t>05</w:t>
            </w:r>
          </w:p>
        </w:tc>
        <w:tc>
          <w:tcPr>
            <w:tcW w:w="1172" w:type="dxa"/>
            <w:vAlign w:val="center"/>
          </w:tcPr>
          <w:p w:rsidR="003F6D03" w:rsidRPr="003F6D03" w:rsidRDefault="003F6D03" w:rsidP="003F6D03">
            <w:pPr>
              <w:jc w:val="center"/>
              <w:rPr>
                <w:rFonts w:ascii="Arial" w:hAnsi="Arial" w:cs="Arial"/>
                <w:color w:val="000000"/>
                <w:szCs w:val="20"/>
              </w:rPr>
            </w:pPr>
            <w:r w:rsidRPr="003F6D03">
              <w:rPr>
                <w:rFonts w:ascii="Arial" w:hAnsi="Arial" w:cs="Arial"/>
                <w:color w:val="000000"/>
                <w:szCs w:val="20"/>
              </w:rPr>
              <w:t>3</w:t>
            </w:r>
            <w:r>
              <w:rPr>
                <w:rFonts w:ascii="Arial" w:hAnsi="Arial" w:cs="Arial"/>
                <w:color w:val="000000"/>
                <w:szCs w:val="20"/>
              </w:rPr>
              <w:t>.</w:t>
            </w:r>
            <w:r w:rsidRPr="003F6D03">
              <w:rPr>
                <w:rFonts w:ascii="Arial" w:hAnsi="Arial" w:cs="Arial"/>
                <w:color w:val="000000"/>
                <w:szCs w:val="20"/>
              </w:rPr>
              <w:t>23</w:t>
            </w:r>
          </w:p>
        </w:tc>
        <w:tc>
          <w:tcPr>
            <w:tcW w:w="1172" w:type="dxa"/>
            <w:vAlign w:val="center"/>
          </w:tcPr>
          <w:p w:rsidR="003F6D03" w:rsidRPr="003F6D03" w:rsidRDefault="003F6D03" w:rsidP="003F6D03">
            <w:pPr>
              <w:jc w:val="center"/>
              <w:rPr>
                <w:rFonts w:ascii="Arial" w:hAnsi="Arial" w:cs="Arial"/>
                <w:color w:val="000000"/>
                <w:szCs w:val="20"/>
              </w:rPr>
            </w:pPr>
            <w:r w:rsidRPr="003F6D03">
              <w:rPr>
                <w:rFonts w:ascii="Arial" w:hAnsi="Arial" w:cs="Arial"/>
                <w:color w:val="000000"/>
                <w:szCs w:val="20"/>
              </w:rPr>
              <w:t>2</w:t>
            </w:r>
            <w:r>
              <w:rPr>
                <w:rFonts w:ascii="Arial" w:hAnsi="Arial" w:cs="Arial"/>
                <w:color w:val="000000"/>
                <w:szCs w:val="20"/>
              </w:rPr>
              <w:t>.</w:t>
            </w:r>
            <w:r w:rsidRPr="003F6D03">
              <w:rPr>
                <w:rFonts w:ascii="Arial" w:hAnsi="Arial" w:cs="Arial"/>
                <w:color w:val="000000"/>
                <w:szCs w:val="20"/>
              </w:rPr>
              <w:t>47</w:t>
            </w:r>
          </w:p>
        </w:tc>
        <w:tc>
          <w:tcPr>
            <w:tcW w:w="1165" w:type="dxa"/>
            <w:vAlign w:val="center"/>
          </w:tcPr>
          <w:p w:rsidR="003F6D03" w:rsidRPr="003F6D03" w:rsidRDefault="003F6D03" w:rsidP="003F6D03">
            <w:pPr>
              <w:jc w:val="center"/>
              <w:rPr>
                <w:rFonts w:ascii="Arial" w:hAnsi="Arial" w:cs="Arial"/>
                <w:color w:val="000000"/>
                <w:szCs w:val="20"/>
              </w:rPr>
            </w:pPr>
            <w:r w:rsidRPr="003F6D03">
              <w:rPr>
                <w:rFonts w:ascii="Arial" w:hAnsi="Arial" w:cs="Arial"/>
                <w:color w:val="000000"/>
                <w:szCs w:val="20"/>
              </w:rPr>
              <w:t>2</w:t>
            </w:r>
            <w:r>
              <w:rPr>
                <w:rFonts w:ascii="Arial" w:hAnsi="Arial" w:cs="Arial"/>
                <w:color w:val="000000"/>
                <w:szCs w:val="20"/>
              </w:rPr>
              <w:t>.</w:t>
            </w:r>
            <w:r w:rsidRPr="003F6D03">
              <w:rPr>
                <w:rFonts w:ascii="Arial" w:hAnsi="Arial" w:cs="Arial"/>
                <w:color w:val="000000"/>
                <w:szCs w:val="20"/>
              </w:rPr>
              <w:t>53</w:t>
            </w:r>
          </w:p>
        </w:tc>
        <w:tc>
          <w:tcPr>
            <w:tcW w:w="1165" w:type="dxa"/>
            <w:vAlign w:val="center"/>
          </w:tcPr>
          <w:p w:rsidR="003F6D03" w:rsidRPr="003F6D03" w:rsidRDefault="003F6D03" w:rsidP="003F6D03">
            <w:pPr>
              <w:jc w:val="center"/>
              <w:rPr>
                <w:rFonts w:ascii="Arial" w:hAnsi="Arial" w:cs="Arial"/>
                <w:color w:val="000000"/>
                <w:szCs w:val="20"/>
              </w:rPr>
            </w:pPr>
            <w:r w:rsidRPr="003F6D03">
              <w:rPr>
                <w:rFonts w:ascii="Arial" w:hAnsi="Arial" w:cs="Arial"/>
                <w:color w:val="000000"/>
                <w:szCs w:val="20"/>
              </w:rPr>
              <w:t>1</w:t>
            </w:r>
            <w:r>
              <w:rPr>
                <w:rFonts w:ascii="Arial" w:hAnsi="Arial" w:cs="Arial"/>
                <w:color w:val="000000"/>
                <w:szCs w:val="20"/>
              </w:rPr>
              <w:t>.</w:t>
            </w:r>
            <w:r w:rsidRPr="003F6D03">
              <w:rPr>
                <w:rFonts w:ascii="Arial" w:hAnsi="Arial" w:cs="Arial"/>
                <w:color w:val="000000"/>
                <w:szCs w:val="20"/>
              </w:rPr>
              <w:t>2</w:t>
            </w:r>
          </w:p>
        </w:tc>
        <w:tc>
          <w:tcPr>
            <w:tcW w:w="1166" w:type="dxa"/>
            <w:vAlign w:val="center"/>
          </w:tcPr>
          <w:p w:rsidR="003F6D03" w:rsidRPr="003F6D03" w:rsidRDefault="003F6D03" w:rsidP="003F6D03">
            <w:pPr>
              <w:jc w:val="center"/>
              <w:rPr>
                <w:rFonts w:ascii="Arial" w:hAnsi="Arial" w:cs="Arial"/>
                <w:color w:val="000000"/>
                <w:szCs w:val="20"/>
              </w:rPr>
            </w:pPr>
            <w:r w:rsidRPr="003F6D03">
              <w:rPr>
                <w:rFonts w:ascii="Arial" w:hAnsi="Arial" w:cs="Arial"/>
                <w:color w:val="000000"/>
                <w:szCs w:val="20"/>
              </w:rPr>
              <w:t>0</w:t>
            </w:r>
            <w:r>
              <w:rPr>
                <w:rFonts w:ascii="Arial" w:hAnsi="Arial" w:cs="Arial"/>
                <w:color w:val="000000"/>
                <w:szCs w:val="20"/>
              </w:rPr>
              <w:t>.</w:t>
            </w:r>
            <w:r w:rsidRPr="003F6D03">
              <w:rPr>
                <w:rFonts w:ascii="Arial" w:hAnsi="Arial" w:cs="Arial"/>
                <w:color w:val="000000"/>
                <w:szCs w:val="20"/>
              </w:rPr>
              <w:t>97</w:t>
            </w:r>
          </w:p>
        </w:tc>
      </w:tr>
      <w:tr w:rsidR="003F6D03" w:rsidTr="003F6D03">
        <w:tc>
          <w:tcPr>
            <w:tcW w:w="1383" w:type="dxa"/>
            <w:vMerge/>
          </w:tcPr>
          <w:p w:rsidR="003F6D03" w:rsidRDefault="003F6D03" w:rsidP="003F6D03">
            <w:pPr>
              <w:rPr>
                <w:lang w:val="en-GB"/>
              </w:rPr>
            </w:pPr>
          </w:p>
        </w:tc>
        <w:tc>
          <w:tcPr>
            <w:tcW w:w="1169" w:type="dxa"/>
            <w:vAlign w:val="center"/>
          </w:tcPr>
          <w:p w:rsidR="003F6D03" w:rsidRPr="00A639BE" w:rsidRDefault="003F6D03" w:rsidP="003F6D03">
            <w:pPr>
              <w:jc w:val="center"/>
              <w:rPr>
                <w:rFonts w:ascii="Arial" w:hAnsi="Arial" w:cs="Arial"/>
                <w:color w:val="000000"/>
                <w:szCs w:val="20"/>
              </w:rPr>
            </w:pPr>
            <w:r w:rsidRPr="00A639BE">
              <w:rPr>
                <w:rFonts w:ascii="Arial" w:hAnsi="Arial" w:cs="Arial"/>
                <w:color w:val="000000"/>
                <w:szCs w:val="20"/>
              </w:rPr>
              <w:t>-12</w:t>
            </w:r>
            <w:r>
              <w:rPr>
                <w:rFonts w:ascii="Arial" w:hAnsi="Arial" w:cs="Arial"/>
                <w:color w:val="000000"/>
                <w:szCs w:val="20"/>
              </w:rPr>
              <w:t>.</w:t>
            </w:r>
            <w:r w:rsidRPr="00A639BE">
              <w:rPr>
                <w:rFonts w:ascii="Arial" w:hAnsi="Arial" w:cs="Arial"/>
                <w:color w:val="000000"/>
                <w:szCs w:val="20"/>
              </w:rPr>
              <w:t>5</w:t>
            </w:r>
          </w:p>
        </w:tc>
        <w:tc>
          <w:tcPr>
            <w:tcW w:w="1225" w:type="dxa"/>
            <w:vAlign w:val="center"/>
          </w:tcPr>
          <w:p w:rsidR="003F6D03" w:rsidRPr="003F6D03" w:rsidRDefault="003F6D03" w:rsidP="003F6D03">
            <w:pPr>
              <w:jc w:val="center"/>
              <w:rPr>
                <w:rFonts w:ascii="Arial" w:hAnsi="Arial" w:cs="Arial"/>
                <w:color w:val="000000"/>
                <w:szCs w:val="20"/>
              </w:rPr>
            </w:pPr>
            <w:r w:rsidRPr="003F6D03">
              <w:rPr>
                <w:rFonts w:ascii="Arial" w:hAnsi="Arial" w:cs="Arial"/>
                <w:color w:val="000000"/>
                <w:szCs w:val="20"/>
              </w:rPr>
              <w:t>4</w:t>
            </w:r>
            <w:r>
              <w:rPr>
                <w:rFonts w:ascii="Arial" w:hAnsi="Arial" w:cs="Arial"/>
                <w:color w:val="000000"/>
                <w:szCs w:val="20"/>
              </w:rPr>
              <w:t>.</w:t>
            </w:r>
            <w:r w:rsidRPr="003F6D03">
              <w:rPr>
                <w:rFonts w:ascii="Arial" w:hAnsi="Arial" w:cs="Arial"/>
                <w:color w:val="000000"/>
                <w:szCs w:val="20"/>
              </w:rPr>
              <w:t>19</w:t>
            </w:r>
          </w:p>
        </w:tc>
        <w:tc>
          <w:tcPr>
            <w:tcW w:w="1172" w:type="dxa"/>
            <w:vAlign w:val="center"/>
          </w:tcPr>
          <w:p w:rsidR="003F6D03" w:rsidRPr="003F6D03" w:rsidRDefault="003F6D03" w:rsidP="003F6D03">
            <w:pPr>
              <w:jc w:val="center"/>
              <w:rPr>
                <w:rFonts w:ascii="Arial" w:hAnsi="Arial" w:cs="Arial"/>
                <w:color w:val="000000"/>
                <w:szCs w:val="20"/>
              </w:rPr>
            </w:pPr>
            <w:r w:rsidRPr="003F6D03">
              <w:rPr>
                <w:rFonts w:ascii="Arial" w:hAnsi="Arial" w:cs="Arial"/>
                <w:color w:val="000000"/>
                <w:szCs w:val="20"/>
              </w:rPr>
              <w:t>1</w:t>
            </w:r>
            <w:r>
              <w:rPr>
                <w:rFonts w:ascii="Arial" w:hAnsi="Arial" w:cs="Arial"/>
                <w:color w:val="000000"/>
                <w:szCs w:val="20"/>
              </w:rPr>
              <w:t>.</w:t>
            </w:r>
            <w:r w:rsidRPr="003F6D03">
              <w:rPr>
                <w:rFonts w:ascii="Arial" w:hAnsi="Arial" w:cs="Arial"/>
                <w:color w:val="000000"/>
                <w:szCs w:val="20"/>
              </w:rPr>
              <w:t>96</w:t>
            </w:r>
          </w:p>
        </w:tc>
        <w:tc>
          <w:tcPr>
            <w:tcW w:w="1172" w:type="dxa"/>
            <w:vAlign w:val="center"/>
          </w:tcPr>
          <w:p w:rsidR="003F6D03" w:rsidRPr="003F6D03" w:rsidRDefault="003F6D03" w:rsidP="003F6D03">
            <w:pPr>
              <w:jc w:val="center"/>
              <w:rPr>
                <w:rFonts w:ascii="Arial" w:hAnsi="Arial" w:cs="Arial"/>
                <w:color w:val="000000"/>
                <w:szCs w:val="20"/>
              </w:rPr>
            </w:pPr>
            <w:r w:rsidRPr="003F6D03">
              <w:rPr>
                <w:rFonts w:ascii="Arial" w:hAnsi="Arial" w:cs="Arial"/>
                <w:color w:val="000000"/>
                <w:szCs w:val="20"/>
              </w:rPr>
              <w:t>1</w:t>
            </w:r>
            <w:r>
              <w:rPr>
                <w:rFonts w:ascii="Arial" w:hAnsi="Arial" w:cs="Arial"/>
                <w:color w:val="000000"/>
                <w:szCs w:val="20"/>
              </w:rPr>
              <w:t>.</w:t>
            </w:r>
            <w:r w:rsidRPr="003F6D03">
              <w:rPr>
                <w:rFonts w:ascii="Arial" w:hAnsi="Arial" w:cs="Arial"/>
                <w:color w:val="000000"/>
                <w:szCs w:val="20"/>
              </w:rPr>
              <w:t>36</w:t>
            </w:r>
          </w:p>
        </w:tc>
        <w:tc>
          <w:tcPr>
            <w:tcW w:w="1165" w:type="dxa"/>
            <w:vAlign w:val="center"/>
          </w:tcPr>
          <w:p w:rsidR="003F6D03" w:rsidRPr="003F6D03" w:rsidRDefault="003F6D03" w:rsidP="003F6D03">
            <w:pPr>
              <w:jc w:val="center"/>
              <w:rPr>
                <w:rFonts w:ascii="Arial" w:hAnsi="Arial" w:cs="Arial"/>
                <w:color w:val="000000"/>
                <w:szCs w:val="20"/>
              </w:rPr>
            </w:pPr>
            <w:r w:rsidRPr="003F6D03">
              <w:rPr>
                <w:rFonts w:ascii="Arial" w:hAnsi="Arial" w:cs="Arial"/>
                <w:color w:val="000000"/>
                <w:szCs w:val="20"/>
              </w:rPr>
              <w:t>1</w:t>
            </w:r>
            <w:r>
              <w:rPr>
                <w:rFonts w:ascii="Arial" w:hAnsi="Arial" w:cs="Arial"/>
                <w:color w:val="000000"/>
                <w:szCs w:val="20"/>
              </w:rPr>
              <w:t>.</w:t>
            </w:r>
            <w:r w:rsidRPr="003F6D03">
              <w:rPr>
                <w:rFonts w:ascii="Arial" w:hAnsi="Arial" w:cs="Arial"/>
                <w:color w:val="000000"/>
                <w:szCs w:val="20"/>
              </w:rPr>
              <w:t>47</w:t>
            </w:r>
          </w:p>
        </w:tc>
        <w:tc>
          <w:tcPr>
            <w:tcW w:w="1165" w:type="dxa"/>
            <w:vAlign w:val="center"/>
          </w:tcPr>
          <w:p w:rsidR="003F6D03" w:rsidRPr="003F6D03" w:rsidRDefault="003F6D03" w:rsidP="003F6D03">
            <w:pPr>
              <w:jc w:val="center"/>
              <w:rPr>
                <w:rFonts w:ascii="Arial" w:hAnsi="Arial" w:cs="Arial"/>
                <w:color w:val="000000"/>
                <w:szCs w:val="20"/>
              </w:rPr>
            </w:pPr>
            <w:r w:rsidRPr="003F6D03">
              <w:rPr>
                <w:rFonts w:ascii="Arial" w:hAnsi="Arial" w:cs="Arial"/>
                <w:color w:val="000000"/>
                <w:szCs w:val="20"/>
              </w:rPr>
              <w:t>0</w:t>
            </w:r>
            <w:r>
              <w:rPr>
                <w:rFonts w:ascii="Arial" w:hAnsi="Arial" w:cs="Arial"/>
                <w:color w:val="000000"/>
                <w:szCs w:val="20"/>
              </w:rPr>
              <w:t>.</w:t>
            </w:r>
            <w:r w:rsidRPr="003F6D03">
              <w:rPr>
                <w:rFonts w:ascii="Arial" w:hAnsi="Arial" w:cs="Arial"/>
                <w:color w:val="000000"/>
                <w:szCs w:val="20"/>
              </w:rPr>
              <w:t>75</w:t>
            </w:r>
          </w:p>
        </w:tc>
        <w:tc>
          <w:tcPr>
            <w:tcW w:w="1166" w:type="dxa"/>
            <w:vAlign w:val="center"/>
          </w:tcPr>
          <w:p w:rsidR="003F6D03" w:rsidRPr="003F6D03" w:rsidRDefault="003F6D03" w:rsidP="003F6D03">
            <w:pPr>
              <w:jc w:val="center"/>
              <w:rPr>
                <w:rFonts w:ascii="Arial" w:hAnsi="Arial" w:cs="Arial"/>
                <w:color w:val="000000"/>
                <w:szCs w:val="20"/>
              </w:rPr>
            </w:pPr>
            <w:r w:rsidRPr="003F6D03">
              <w:rPr>
                <w:rFonts w:ascii="Arial" w:hAnsi="Arial" w:cs="Arial"/>
                <w:color w:val="000000"/>
                <w:szCs w:val="20"/>
              </w:rPr>
              <w:t>0</w:t>
            </w:r>
            <w:r>
              <w:rPr>
                <w:rFonts w:ascii="Arial" w:hAnsi="Arial" w:cs="Arial"/>
                <w:color w:val="000000"/>
                <w:szCs w:val="20"/>
              </w:rPr>
              <w:t>.</w:t>
            </w:r>
            <w:r w:rsidRPr="003F6D03">
              <w:rPr>
                <w:rFonts w:ascii="Arial" w:hAnsi="Arial" w:cs="Arial"/>
                <w:color w:val="000000"/>
                <w:szCs w:val="20"/>
              </w:rPr>
              <w:t>51</w:t>
            </w:r>
          </w:p>
        </w:tc>
      </w:tr>
      <w:tr w:rsidR="003F6D03" w:rsidTr="003F6D03">
        <w:tc>
          <w:tcPr>
            <w:tcW w:w="1383" w:type="dxa"/>
            <w:vMerge/>
          </w:tcPr>
          <w:p w:rsidR="003F6D03" w:rsidRDefault="003F6D03" w:rsidP="003F6D03">
            <w:pPr>
              <w:rPr>
                <w:lang w:val="en-GB"/>
              </w:rPr>
            </w:pPr>
          </w:p>
        </w:tc>
        <w:tc>
          <w:tcPr>
            <w:tcW w:w="1169" w:type="dxa"/>
            <w:vAlign w:val="center"/>
          </w:tcPr>
          <w:p w:rsidR="003F6D03" w:rsidRPr="00A639BE" w:rsidRDefault="003F6D03" w:rsidP="003F6D03">
            <w:pPr>
              <w:jc w:val="center"/>
              <w:rPr>
                <w:rFonts w:ascii="Arial" w:hAnsi="Arial" w:cs="Arial"/>
                <w:color w:val="000000"/>
                <w:szCs w:val="20"/>
              </w:rPr>
            </w:pPr>
            <w:r w:rsidRPr="00A639BE">
              <w:rPr>
                <w:rFonts w:ascii="Arial" w:hAnsi="Arial" w:cs="Arial"/>
                <w:color w:val="000000"/>
                <w:szCs w:val="20"/>
              </w:rPr>
              <w:t>-10</w:t>
            </w:r>
          </w:p>
        </w:tc>
        <w:tc>
          <w:tcPr>
            <w:tcW w:w="1225" w:type="dxa"/>
            <w:vAlign w:val="center"/>
          </w:tcPr>
          <w:p w:rsidR="003F6D03" w:rsidRPr="003F6D03" w:rsidRDefault="003F6D03" w:rsidP="003F6D03">
            <w:pPr>
              <w:jc w:val="center"/>
              <w:rPr>
                <w:rFonts w:ascii="Arial" w:hAnsi="Arial" w:cs="Arial"/>
                <w:color w:val="000000"/>
                <w:szCs w:val="20"/>
              </w:rPr>
            </w:pPr>
            <w:r w:rsidRPr="003F6D03">
              <w:rPr>
                <w:rFonts w:ascii="Arial" w:hAnsi="Arial" w:cs="Arial"/>
                <w:color w:val="000000"/>
                <w:szCs w:val="20"/>
              </w:rPr>
              <w:t>2</w:t>
            </w:r>
            <w:r>
              <w:rPr>
                <w:rFonts w:ascii="Arial" w:hAnsi="Arial" w:cs="Arial"/>
                <w:color w:val="000000"/>
                <w:szCs w:val="20"/>
              </w:rPr>
              <w:t>.</w:t>
            </w:r>
            <w:r w:rsidRPr="003F6D03">
              <w:rPr>
                <w:rFonts w:ascii="Arial" w:hAnsi="Arial" w:cs="Arial"/>
                <w:color w:val="000000"/>
                <w:szCs w:val="20"/>
              </w:rPr>
              <w:t>5</w:t>
            </w:r>
          </w:p>
        </w:tc>
        <w:tc>
          <w:tcPr>
            <w:tcW w:w="1172" w:type="dxa"/>
            <w:vAlign w:val="center"/>
          </w:tcPr>
          <w:p w:rsidR="003F6D03" w:rsidRPr="003F6D03" w:rsidRDefault="003F6D03" w:rsidP="003F6D03">
            <w:pPr>
              <w:jc w:val="center"/>
              <w:rPr>
                <w:rFonts w:ascii="Arial" w:hAnsi="Arial" w:cs="Arial"/>
                <w:color w:val="000000"/>
                <w:szCs w:val="20"/>
              </w:rPr>
            </w:pPr>
            <w:r w:rsidRPr="003F6D03">
              <w:rPr>
                <w:rFonts w:ascii="Arial" w:hAnsi="Arial" w:cs="Arial"/>
                <w:color w:val="000000"/>
                <w:szCs w:val="20"/>
              </w:rPr>
              <w:t>1</w:t>
            </w:r>
            <w:r>
              <w:rPr>
                <w:rFonts w:ascii="Arial" w:hAnsi="Arial" w:cs="Arial"/>
                <w:color w:val="000000"/>
                <w:szCs w:val="20"/>
              </w:rPr>
              <w:t>.</w:t>
            </w:r>
            <w:r w:rsidRPr="003F6D03">
              <w:rPr>
                <w:rFonts w:ascii="Arial" w:hAnsi="Arial" w:cs="Arial"/>
                <w:color w:val="000000"/>
                <w:szCs w:val="20"/>
              </w:rPr>
              <w:t>01</w:t>
            </w:r>
          </w:p>
        </w:tc>
        <w:tc>
          <w:tcPr>
            <w:tcW w:w="1172" w:type="dxa"/>
            <w:vAlign w:val="center"/>
          </w:tcPr>
          <w:p w:rsidR="003F6D03" w:rsidRPr="003F6D03" w:rsidRDefault="003F6D03" w:rsidP="003F6D03">
            <w:pPr>
              <w:jc w:val="center"/>
              <w:rPr>
                <w:rFonts w:ascii="Arial" w:hAnsi="Arial" w:cs="Arial"/>
                <w:color w:val="000000"/>
                <w:szCs w:val="20"/>
              </w:rPr>
            </w:pPr>
            <w:r w:rsidRPr="003F6D03">
              <w:rPr>
                <w:rFonts w:ascii="Arial" w:hAnsi="Arial" w:cs="Arial"/>
                <w:color w:val="000000"/>
                <w:szCs w:val="20"/>
              </w:rPr>
              <w:t>0</w:t>
            </w:r>
            <w:r>
              <w:rPr>
                <w:rFonts w:ascii="Arial" w:hAnsi="Arial" w:cs="Arial"/>
                <w:color w:val="000000"/>
                <w:szCs w:val="20"/>
              </w:rPr>
              <w:t>.</w:t>
            </w:r>
            <w:r w:rsidRPr="003F6D03">
              <w:rPr>
                <w:rFonts w:ascii="Arial" w:hAnsi="Arial" w:cs="Arial"/>
                <w:color w:val="000000"/>
                <w:szCs w:val="20"/>
              </w:rPr>
              <w:t>81</w:t>
            </w:r>
          </w:p>
        </w:tc>
        <w:tc>
          <w:tcPr>
            <w:tcW w:w="1165" w:type="dxa"/>
            <w:vAlign w:val="center"/>
          </w:tcPr>
          <w:p w:rsidR="003F6D03" w:rsidRPr="003F6D03" w:rsidRDefault="003F6D03" w:rsidP="003F6D03">
            <w:pPr>
              <w:jc w:val="center"/>
              <w:rPr>
                <w:rFonts w:ascii="Arial" w:hAnsi="Arial" w:cs="Arial"/>
                <w:color w:val="000000"/>
                <w:szCs w:val="20"/>
              </w:rPr>
            </w:pPr>
            <w:r w:rsidRPr="003F6D03">
              <w:rPr>
                <w:rFonts w:ascii="Arial" w:hAnsi="Arial" w:cs="Arial"/>
                <w:color w:val="000000"/>
                <w:szCs w:val="20"/>
              </w:rPr>
              <w:t>0</w:t>
            </w:r>
            <w:r>
              <w:rPr>
                <w:rFonts w:ascii="Arial" w:hAnsi="Arial" w:cs="Arial"/>
                <w:color w:val="000000"/>
                <w:szCs w:val="20"/>
              </w:rPr>
              <w:t>.</w:t>
            </w:r>
            <w:r w:rsidRPr="003F6D03">
              <w:rPr>
                <w:rFonts w:ascii="Arial" w:hAnsi="Arial" w:cs="Arial"/>
                <w:color w:val="000000"/>
                <w:szCs w:val="20"/>
              </w:rPr>
              <w:t>88</w:t>
            </w:r>
          </w:p>
        </w:tc>
        <w:tc>
          <w:tcPr>
            <w:tcW w:w="1165" w:type="dxa"/>
            <w:vAlign w:val="center"/>
          </w:tcPr>
          <w:p w:rsidR="003F6D03" w:rsidRPr="003F6D03" w:rsidRDefault="003F6D03" w:rsidP="003F6D03">
            <w:pPr>
              <w:jc w:val="center"/>
              <w:rPr>
                <w:rFonts w:ascii="Arial" w:hAnsi="Arial" w:cs="Arial"/>
                <w:color w:val="000000"/>
                <w:szCs w:val="20"/>
              </w:rPr>
            </w:pPr>
            <w:r w:rsidRPr="003F6D03">
              <w:rPr>
                <w:rFonts w:ascii="Arial" w:hAnsi="Arial" w:cs="Arial"/>
                <w:color w:val="000000"/>
                <w:szCs w:val="20"/>
              </w:rPr>
              <w:t>0</w:t>
            </w:r>
            <w:r>
              <w:rPr>
                <w:rFonts w:ascii="Arial" w:hAnsi="Arial" w:cs="Arial"/>
                <w:color w:val="000000"/>
                <w:szCs w:val="20"/>
              </w:rPr>
              <w:t>.</w:t>
            </w:r>
            <w:r w:rsidRPr="003F6D03">
              <w:rPr>
                <w:rFonts w:ascii="Arial" w:hAnsi="Arial" w:cs="Arial"/>
                <w:color w:val="000000"/>
                <w:szCs w:val="20"/>
              </w:rPr>
              <w:t>43</w:t>
            </w:r>
          </w:p>
        </w:tc>
        <w:tc>
          <w:tcPr>
            <w:tcW w:w="1166" w:type="dxa"/>
            <w:vAlign w:val="center"/>
          </w:tcPr>
          <w:p w:rsidR="003F6D03" w:rsidRPr="003F6D03" w:rsidRDefault="003F6D03" w:rsidP="003F6D03">
            <w:pPr>
              <w:jc w:val="center"/>
              <w:rPr>
                <w:rFonts w:ascii="Arial" w:hAnsi="Arial" w:cs="Arial"/>
                <w:color w:val="000000"/>
                <w:szCs w:val="20"/>
              </w:rPr>
            </w:pPr>
            <w:r w:rsidRPr="003F6D03">
              <w:rPr>
                <w:rFonts w:ascii="Arial" w:hAnsi="Arial" w:cs="Arial"/>
                <w:color w:val="000000"/>
                <w:szCs w:val="20"/>
              </w:rPr>
              <w:t>0</w:t>
            </w:r>
            <w:r>
              <w:rPr>
                <w:rFonts w:ascii="Arial" w:hAnsi="Arial" w:cs="Arial"/>
                <w:color w:val="000000"/>
                <w:szCs w:val="20"/>
              </w:rPr>
              <w:t>.</w:t>
            </w:r>
            <w:r w:rsidRPr="003F6D03">
              <w:rPr>
                <w:rFonts w:ascii="Arial" w:hAnsi="Arial" w:cs="Arial"/>
                <w:color w:val="000000"/>
                <w:szCs w:val="20"/>
              </w:rPr>
              <w:t>33</w:t>
            </w:r>
          </w:p>
        </w:tc>
      </w:tr>
      <w:tr w:rsidR="003F6D03" w:rsidTr="003F6D03">
        <w:tc>
          <w:tcPr>
            <w:tcW w:w="1383" w:type="dxa"/>
            <w:vMerge/>
          </w:tcPr>
          <w:p w:rsidR="003F6D03" w:rsidRDefault="003F6D03" w:rsidP="003F6D03">
            <w:pPr>
              <w:rPr>
                <w:lang w:val="en-GB"/>
              </w:rPr>
            </w:pPr>
          </w:p>
        </w:tc>
        <w:tc>
          <w:tcPr>
            <w:tcW w:w="1169" w:type="dxa"/>
            <w:vAlign w:val="center"/>
          </w:tcPr>
          <w:p w:rsidR="003F6D03" w:rsidRPr="00A639BE" w:rsidRDefault="003F6D03" w:rsidP="003F6D03">
            <w:pPr>
              <w:jc w:val="center"/>
              <w:rPr>
                <w:rFonts w:ascii="Arial" w:hAnsi="Arial" w:cs="Arial"/>
                <w:color w:val="000000"/>
                <w:szCs w:val="20"/>
              </w:rPr>
            </w:pPr>
            <w:r w:rsidRPr="00A639BE">
              <w:rPr>
                <w:rFonts w:ascii="Arial" w:hAnsi="Arial" w:cs="Arial"/>
                <w:color w:val="000000"/>
                <w:szCs w:val="20"/>
              </w:rPr>
              <w:t>-7</w:t>
            </w:r>
            <w:r>
              <w:rPr>
                <w:rFonts w:ascii="Arial" w:hAnsi="Arial" w:cs="Arial"/>
                <w:color w:val="000000"/>
                <w:szCs w:val="20"/>
              </w:rPr>
              <w:t>.</w:t>
            </w:r>
            <w:r w:rsidRPr="00A639BE">
              <w:rPr>
                <w:rFonts w:ascii="Arial" w:hAnsi="Arial" w:cs="Arial"/>
                <w:color w:val="000000"/>
                <w:szCs w:val="20"/>
              </w:rPr>
              <w:t>5</w:t>
            </w:r>
          </w:p>
        </w:tc>
        <w:tc>
          <w:tcPr>
            <w:tcW w:w="1225" w:type="dxa"/>
            <w:vAlign w:val="center"/>
          </w:tcPr>
          <w:p w:rsidR="003F6D03" w:rsidRPr="003F6D03" w:rsidRDefault="003F6D03" w:rsidP="003F6D03">
            <w:pPr>
              <w:jc w:val="center"/>
              <w:rPr>
                <w:rFonts w:ascii="Arial" w:hAnsi="Arial" w:cs="Arial"/>
                <w:color w:val="000000"/>
                <w:szCs w:val="20"/>
              </w:rPr>
            </w:pPr>
            <w:r w:rsidRPr="003F6D03">
              <w:rPr>
                <w:rFonts w:ascii="Arial" w:hAnsi="Arial" w:cs="Arial"/>
                <w:color w:val="000000"/>
                <w:szCs w:val="20"/>
              </w:rPr>
              <w:t>1</w:t>
            </w:r>
            <w:r>
              <w:rPr>
                <w:rFonts w:ascii="Arial" w:hAnsi="Arial" w:cs="Arial"/>
                <w:color w:val="000000"/>
                <w:szCs w:val="20"/>
              </w:rPr>
              <w:t>.</w:t>
            </w:r>
            <w:r w:rsidRPr="003F6D03">
              <w:rPr>
                <w:rFonts w:ascii="Arial" w:hAnsi="Arial" w:cs="Arial"/>
                <w:color w:val="000000"/>
                <w:szCs w:val="20"/>
              </w:rPr>
              <w:t>69</w:t>
            </w:r>
          </w:p>
        </w:tc>
        <w:tc>
          <w:tcPr>
            <w:tcW w:w="1172" w:type="dxa"/>
            <w:vAlign w:val="center"/>
          </w:tcPr>
          <w:p w:rsidR="003F6D03" w:rsidRPr="003F6D03" w:rsidRDefault="003F6D03" w:rsidP="003F6D03">
            <w:pPr>
              <w:jc w:val="center"/>
              <w:rPr>
                <w:rFonts w:ascii="Arial" w:hAnsi="Arial" w:cs="Arial"/>
                <w:color w:val="000000"/>
                <w:szCs w:val="20"/>
              </w:rPr>
            </w:pPr>
            <w:r w:rsidRPr="003F6D03">
              <w:rPr>
                <w:rFonts w:ascii="Arial" w:hAnsi="Arial" w:cs="Arial"/>
                <w:color w:val="000000"/>
                <w:szCs w:val="20"/>
              </w:rPr>
              <w:t>0</w:t>
            </w:r>
            <w:r>
              <w:rPr>
                <w:rFonts w:ascii="Arial" w:hAnsi="Arial" w:cs="Arial"/>
                <w:color w:val="000000"/>
                <w:szCs w:val="20"/>
              </w:rPr>
              <w:t>.</w:t>
            </w:r>
            <w:r w:rsidRPr="003F6D03">
              <w:rPr>
                <w:rFonts w:ascii="Arial" w:hAnsi="Arial" w:cs="Arial"/>
                <w:color w:val="000000"/>
                <w:szCs w:val="20"/>
              </w:rPr>
              <w:t>67</w:t>
            </w:r>
          </w:p>
        </w:tc>
        <w:tc>
          <w:tcPr>
            <w:tcW w:w="1172" w:type="dxa"/>
            <w:vAlign w:val="center"/>
          </w:tcPr>
          <w:p w:rsidR="003F6D03" w:rsidRPr="003F6D03" w:rsidRDefault="003F6D03" w:rsidP="003F6D03">
            <w:pPr>
              <w:jc w:val="center"/>
              <w:rPr>
                <w:rFonts w:ascii="Arial" w:hAnsi="Arial" w:cs="Arial"/>
                <w:color w:val="000000"/>
                <w:szCs w:val="20"/>
              </w:rPr>
            </w:pPr>
            <w:r w:rsidRPr="003F6D03">
              <w:rPr>
                <w:rFonts w:ascii="Arial" w:hAnsi="Arial" w:cs="Arial"/>
                <w:color w:val="000000"/>
                <w:szCs w:val="20"/>
              </w:rPr>
              <w:t>0</w:t>
            </w:r>
            <w:r>
              <w:rPr>
                <w:rFonts w:ascii="Arial" w:hAnsi="Arial" w:cs="Arial"/>
                <w:color w:val="000000"/>
                <w:szCs w:val="20"/>
              </w:rPr>
              <w:t>.</w:t>
            </w:r>
            <w:r w:rsidRPr="003F6D03">
              <w:rPr>
                <w:rFonts w:ascii="Arial" w:hAnsi="Arial" w:cs="Arial"/>
                <w:color w:val="000000"/>
                <w:szCs w:val="20"/>
              </w:rPr>
              <w:t>48</w:t>
            </w:r>
          </w:p>
        </w:tc>
        <w:tc>
          <w:tcPr>
            <w:tcW w:w="1165" w:type="dxa"/>
            <w:vAlign w:val="center"/>
          </w:tcPr>
          <w:p w:rsidR="003F6D03" w:rsidRPr="003F6D03" w:rsidRDefault="003F6D03" w:rsidP="003F6D03">
            <w:pPr>
              <w:jc w:val="center"/>
              <w:rPr>
                <w:rFonts w:ascii="Arial" w:hAnsi="Arial" w:cs="Arial"/>
                <w:color w:val="000000"/>
                <w:szCs w:val="20"/>
              </w:rPr>
            </w:pPr>
            <w:r w:rsidRPr="003F6D03">
              <w:rPr>
                <w:rFonts w:ascii="Arial" w:hAnsi="Arial" w:cs="Arial"/>
                <w:color w:val="000000"/>
                <w:szCs w:val="20"/>
              </w:rPr>
              <w:t>0</w:t>
            </w:r>
            <w:r>
              <w:rPr>
                <w:rFonts w:ascii="Arial" w:hAnsi="Arial" w:cs="Arial"/>
                <w:color w:val="000000"/>
                <w:szCs w:val="20"/>
              </w:rPr>
              <w:t>.</w:t>
            </w:r>
            <w:r w:rsidRPr="003F6D03">
              <w:rPr>
                <w:rFonts w:ascii="Arial" w:hAnsi="Arial" w:cs="Arial"/>
                <w:color w:val="000000"/>
                <w:szCs w:val="20"/>
              </w:rPr>
              <w:t>51</w:t>
            </w:r>
          </w:p>
        </w:tc>
        <w:tc>
          <w:tcPr>
            <w:tcW w:w="1165" w:type="dxa"/>
            <w:vAlign w:val="center"/>
          </w:tcPr>
          <w:p w:rsidR="003F6D03" w:rsidRPr="003F6D03" w:rsidRDefault="003F6D03" w:rsidP="003F6D03">
            <w:pPr>
              <w:jc w:val="center"/>
              <w:rPr>
                <w:rFonts w:ascii="Arial" w:hAnsi="Arial" w:cs="Arial"/>
                <w:color w:val="000000"/>
                <w:szCs w:val="20"/>
              </w:rPr>
            </w:pPr>
            <w:r w:rsidRPr="003F6D03">
              <w:rPr>
                <w:rFonts w:ascii="Arial" w:hAnsi="Arial" w:cs="Arial"/>
                <w:color w:val="000000"/>
                <w:szCs w:val="20"/>
              </w:rPr>
              <w:t>0</w:t>
            </w:r>
            <w:r>
              <w:rPr>
                <w:rFonts w:ascii="Arial" w:hAnsi="Arial" w:cs="Arial"/>
                <w:color w:val="000000"/>
                <w:szCs w:val="20"/>
              </w:rPr>
              <w:t>.</w:t>
            </w:r>
            <w:r w:rsidRPr="003F6D03">
              <w:rPr>
                <w:rFonts w:ascii="Arial" w:hAnsi="Arial" w:cs="Arial"/>
                <w:color w:val="000000"/>
                <w:szCs w:val="20"/>
              </w:rPr>
              <w:t>27</w:t>
            </w:r>
          </w:p>
        </w:tc>
        <w:tc>
          <w:tcPr>
            <w:tcW w:w="1166" w:type="dxa"/>
            <w:vAlign w:val="center"/>
          </w:tcPr>
          <w:p w:rsidR="003F6D03" w:rsidRPr="003F6D03" w:rsidRDefault="003F6D03" w:rsidP="003F6D03">
            <w:pPr>
              <w:jc w:val="center"/>
              <w:rPr>
                <w:rFonts w:ascii="Arial" w:hAnsi="Arial" w:cs="Arial"/>
                <w:color w:val="000000"/>
                <w:szCs w:val="20"/>
              </w:rPr>
            </w:pPr>
            <w:r w:rsidRPr="003F6D03">
              <w:rPr>
                <w:rFonts w:ascii="Arial" w:hAnsi="Arial" w:cs="Arial"/>
                <w:color w:val="000000"/>
                <w:szCs w:val="20"/>
              </w:rPr>
              <w:t>0</w:t>
            </w:r>
            <w:r>
              <w:rPr>
                <w:rFonts w:ascii="Arial" w:hAnsi="Arial" w:cs="Arial"/>
                <w:color w:val="000000"/>
                <w:szCs w:val="20"/>
              </w:rPr>
              <w:t>.</w:t>
            </w:r>
            <w:r w:rsidRPr="003F6D03">
              <w:rPr>
                <w:rFonts w:ascii="Arial" w:hAnsi="Arial" w:cs="Arial"/>
                <w:color w:val="000000"/>
                <w:szCs w:val="20"/>
              </w:rPr>
              <w:t>23</w:t>
            </w:r>
          </w:p>
        </w:tc>
      </w:tr>
      <w:tr w:rsidR="003F6D03" w:rsidTr="003F6D03">
        <w:tc>
          <w:tcPr>
            <w:tcW w:w="1383" w:type="dxa"/>
            <w:vMerge/>
          </w:tcPr>
          <w:p w:rsidR="003F6D03" w:rsidRDefault="003F6D03" w:rsidP="003F6D03">
            <w:pPr>
              <w:rPr>
                <w:lang w:val="en-GB"/>
              </w:rPr>
            </w:pPr>
          </w:p>
        </w:tc>
        <w:tc>
          <w:tcPr>
            <w:tcW w:w="1169" w:type="dxa"/>
            <w:vAlign w:val="center"/>
          </w:tcPr>
          <w:p w:rsidR="003F6D03" w:rsidRPr="00A639BE" w:rsidRDefault="003F6D03" w:rsidP="003F6D03">
            <w:pPr>
              <w:jc w:val="center"/>
              <w:rPr>
                <w:rFonts w:ascii="Arial" w:hAnsi="Arial" w:cs="Arial"/>
                <w:color w:val="000000"/>
                <w:szCs w:val="20"/>
              </w:rPr>
            </w:pPr>
            <w:r w:rsidRPr="00A639BE">
              <w:rPr>
                <w:rFonts w:ascii="Arial" w:hAnsi="Arial" w:cs="Arial"/>
                <w:color w:val="000000"/>
                <w:szCs w:val="20"/>
              </w:rPr>
              <w:t>-5</w:t>
            </w:r>
          </w:p>
        </w:tc>
        <w:tc>
          <w:tcPr>
            <w:tcW w:w="1225" w:type="dxa"/>
            <w:vAlign w:val="center"/>
          </w:tcPr>
          <w:p w:rsidR="003F6D03" w:rsidRPr="003F6D03" w:rsidRDefault="003F6D03" w:rsidP="003F6D03">
            <w:pPr>
              <w:jc w:val="center"/>
              <w:rPr>
                <w:rFonts w:ascii="Arial" w:hAnsi="Arial" w:cs="Arial"/>
                <w:color w:val="000000"/>
                <w:szCs w:val="20"/>
              </w:rPr>
            </w:pPr>
            <w:r w:rsidRPr="003F6D03">
              <w:rPr>
                <w:rFonts w:ascii="Arial" w:hAnsi="Arial" w:cs="Arial"/>
                <w:color w:val="000000"/>
                <w:szCs w:val="20"/>
              </w:rPr>
              <w:t>1</w:t>
            </w:r>
            <w:r>
              <w:rPr>
                <w:rFonts w:ascii="Arial" w:hAnsi="Arial" w:cs="Arial"/>
                <w:color w:val="000000"/>
                <w:szCs w:val="20"/>
              </w:rPr>
              <w:t>.</w:t>
            </w:r>
            <w:r w:rsidRPr="003F6D03">
              <w:rPr>
                <w:rFonts w:ascii="Arial" w:hAnsi="Arial" w:cs="Arial"/>
                <w:color w:val="000000"/>
                <w:szCs w:val="20"/>
              </w:rPr>
              <w:t>07</w:t>
            </w:r>
          </w:p>
        </w:tc>
        <w:tc>
          <w:tcPr>
            <w:tcW w:w="1172" w:type="dxa"/>
            <w:vAlign w:val="center"/>
          </w:tcPr>
          <w:p w:rsidR="003F6D03" w:rsidRPr="003F6D03" w:rsidRDefault="003F6D03" w:rsidP="003F6D03">
            <w:pPr>
              <w:jc w:val="center"/>
              <w:rPr>
                <w:rFonts w:ascii="Arial" w:hAnsi="Arial" w:cs="Arial"/>
                <w:color w:val="000000"/>
                <w:szCs w:val="20"/>
              </w:rPr>
            </w:pPr>
            <w:r w:rsidRPr="003F6D03">
              <w:rPr>
                <w:rFonts w:ascii="Arial" w:hAnsi="Arial" w:cs="Arial"/>
                <w:color w:val="000000"/>
                <w:szCs w:val="20"/>
              </w:rPr>
              <w:t>0</w:t>
            </w:r>
            <w:r>
              <w:rPr>
                <w:rFonts w:ascii="Arial" w:hAnsi="Arial" w:cs="Arial"/>
                <w:color w:val="000000"/>
                <w:szCs w:val="20"/>
              </w:rPr>
              <w:t>.</w:t>
            </w:r>
            <w:r w:rsidRPr="003F6D03">
              <w:rPr>
                <w:rFonts w:ascii="Arial" w:hAnsi="Arial" w:cs="Arial"/>
                <w:color w:val="000000"/>
                <w:szCs w:val="20"/>
              </w:rPr>
              <w:t>42</w:t>
            </w:r>
          </w:p>
        </w:tc>
        <w:tc>
          <w:tcPr>
            <w:tcW w:w="1172" w:type="dxa"/>
            <w:vAlign w:val="center"/>
          </w:tcPr>
          <w:p w:rsidR="003F6D03" w:rsidRPr="003F6D03" w:rsidRDefault="003F6D03" w:rsidP="003F6D03">
            <w:pPr>
              <w:jc w:val="center"/>
              <w:rPr>
                <w:rFonts w:ascii="Arial" w:hAnsi="Arial" w:cs="Arial"/>
                <w:color w:val="000000"/>
                <w:szCs w:val="20"/>
              </w:rPr>
            </w:pPr>
            <w:r w:rsidRPr="003F6D03">
              <w:rPr>
                <w:rFonts w:ascii="Arial" w:hAnsi="Arial" w:cs="Arial"/>
                <w:color w:val="000000"/>
                <w:szCs w:val="20"/>
              </w:rPr>
              <w:t>0</w:t>
            </w:r>
            <w:r>
              <w:rPr>
                <w:rFonts w:ascii="Arial" w:hAnsi="Arial" w:cs="Arial"/>
                <w:color w:val="000000"/>
                <w:szCs w:val="20"/>
              </w:rPr>
              <w:t>.</w:t>
            </w:r>
            <w:r w:rsidRPr="003F6D03">
              <w:rPr>
                <w:rFonts w:ascii="Arial" w:hAnsi="Arial" w:cs="Arial"/>
                <w:color w:val="000000"/>
                <w:szCs w:val="20"/>
              </w:rPr>
              <w:t>31</w:t>
            </w:r>
          </w:p>
        </w:tc>
        <w:tc>
          <w:tcPr>
            <w:tcW w:w="1165" w:type="dxa"/>
            <w:vAlign w:val="center"/>
          </w:tcPr>
          <w:p w:rsidR="003F6D03" w:rsidRPr="003F6D03" w:rsidRDefault="003F6D03" w:rsidP="003F6D03">
            <w:pPr>
              <w:jc w:val="center"/>
              <w:rPr>
                <w:rFonts w:ascii="Arial" w:hAnsi="Arial" w:cs="Arial"/>
                <w:color w:val="000000"/>
                <w:szCs w:val="20"/>
              </w:rPr>
            </w:pPr>
            <w:r w:rsidRPr="003F6D03">
              <w:rPr>
                <w:rFonts w:ascii="Arial" w:hAnsi="Arial" w:cs="Arial"/>
                <w:color w:val="000000"/>
                <w:szCs w:val="20"/>
              </w:rPr>
              <w:t>0</w:t>
            </w:r>
            <w:r>
              <w:rPr>
                <w:rFonts w:ascii="Arial" w:hAnsi="Arial" w:cs="Arial"/>
                <w:color w:val="000000"/>
                <w:szCs w:val="20"/>
              </w:rPr>
              <w:t>.</w:t>
            </w:r>
            <w:r w:rsidRPr="003F6D03">
              <w:rPr>
                <w:rFonts w:ascii="Arial" w:hAnsi="Arial" w:cs="Arial"/>
                <w:color w:val="000000"/>
                <w:szCs w:val="20"/>
              </w:rPr>
              <w:t>36</w:t>
            </w:r>
          </w:p>
        </w:tc>
        <w:tc>
          <w:tcPr>
            <w:tcW w:w="1165" w:type="dxa"/>
            <w:vAlign w:val="center"/>
          </w:tcPr>
          <w:p w:rsidR="003F6D03" w:rsidRPr="003F6D03" w:rsidRDefault="003F6D03" w:rsidP="003F6D03">
            <w:pPr>
              <w:jc w:val="center"/>
              <w:rPr>
                <w:rFonts w:ascii="Arial" w:hAnsi="Arial" w:cs="Arial"/>
                <w:color w:val="000000"/>
                <w:szCs w:val="20"/>
              </w:rPr>
            </w:pPr>
            <w:r w:rsidRPr="003F6D03">
              <w:rPr>
                <w:rFonts w:ascii="Arial" w:hAnsi="Arial" w:cs="Arial"/>
                <w:color w:val="000000"/>
                <w:szCs w:val="20"/>
              </w:rPr>
              <w:t>0</w:t>
            </w:r>
            <w:r>
              <w:rPr>
                <w:rFonts w:ascii="Arial" w:hAnsi="Arial" w:cs="Arial"/>
                <w:color w:val="000000"/>
                <w:szCs w:val="20"/>
              </w:rPr>
              <w:t>.</w:t>
            </w:r>
            <w:r w:rsidRPr="003F6D03">
              <w:rPr>
                <w:rFonts w:ascii="Arial" w:hAnsi="Arial" w:cs="Arial"/>
                <w:color w:val="000000"/>
                <w:szCs w:val="20"/>
              </w:rPr>
              <w:t>19</w:t>
            </w:r>
          </w:p>
        </w:tc>
        <w:tc>
          <w:tcPr>
            <w:tcW w:w="1166" w:type="dxa"/>
            <w:vAlign w:val="center"/>
          </w:tcPr>
          <w:p w:rsidR="003F6D03" w:rsidRPr="003F6D03" w:rsidRDefault="003F6D03" w:rsidP="003F6D03">
            <w:pPr>
              <w:jc w:val="center"/>
              <w:rPr>
                <w:rFonts w:ascii="Arial" w:hAnsi="Arial" w:cs="Arial"/>
                <w:color w:val="000000"/>
                <w:szCs w:val="20"/>
              </w:rPr>
            </w:pPr>
            <w:r w:rsidRPr="003F6D03">
              <w:rPr>
                <w:rFonts w:ascii="Arial" w:hAnsi="Arial" w:cs="Arial"/>
                <w:color w:val="000000"/>
                <w:szCs w:val="20"/>
              </w:rPr>
              <w:t>0</w:t>
            </w:r>
            <w:r>
              <w:rPr>
                <w:rFonts w:ascii="Arial" w:hAnsi="Arial" w:cs="Arial"/>
                <w:color w:val="000000"/>
                <w:szCs w:val="20"/>
              </w:rPr>
              <w:t>.</w:t>
            </w:r>
            <w:r w:rsidRPr="003F6D03">
              <w:rPr>
                <w:rFonts w:ascii="Arial" w:hAnsi="Arial" w:cs="Arial"/>
                <w:color w:val="000000"/>
                <w:szCs w:val="20"/>
              </w:rPr>
              <w:t>16</w:t>
            </w:r>
          </w:p>
        </w:tc>
      </w:tr>
      <w:tr w:rsidR="003F6D03" w:rsidTr="003F6D03">
        <w:tc>
          <w:tcPr>
            <w:tcW w:w="1383" w:type="dxa"/>
            <w:vMerge/>
          </w:tcPr>
          <w:p w:rsidR="003F6D03" w:rsidRDefault="003F6D03" w:rsidP="003F6D03">
            <w:pPr>
              <w:rPr>
                <w:lang w:val="en-GB"/>
              </w:rPr>
            </w:pPr>
          </w:p>
        </w:tc>
        <w:tc>
          <w:tcPr>
            <w:tcW w:w="1169" w:type="dxa"/>
            <w:vAlign w:val="center"/>
          </w:tcPr>
          <w:p w:rsidR="003F6D03" w:rsidRPr="00A639BE" w:rsidRDefault="003F6D03" w:rsidP="003F6D03">
            <w:pPr>
              <w:jc w:val="center"/>
              <w:rPr>
                <w:rFonts w:ascii="Arial" w:hAnsi="Arial" w:cs="Arial"/>
                <w:color w:val="000000"/>
                <w:szCs w:val="20"/>
              </w:rPr>
            </w:pPr>
            <w:r w:rsidRPr="00A639BE">
              <w:rPr>
                <w:rFonts w:ascii="Arial" w:hAnsi="Arial" w:cs="Arial"/>
                <w:color w:val="000000"/>
                <w:szCs w:val="20"/>
              </w:rPr>
              <w:t>0</w:t>
            </w:r>
          </w:p>
        </w:tc>
        <w:tc>
          <w:tcPr>
            <w:tcW w:w="1225" w:type="dxa"/>
            <w:vAlign w:val="center"/>
          </w:tcPr>
          <w:p w:rsidR="003F6D03" w:rsidRPr="003F6D03" w:rsidRDefault="003F6D03" w:rsidP="003F6D03">
            <w:pPr>
              <w:jc w:val="center"/>
              <w:rPr>
                <w:rFonts w:ascii="Arial" w:hAnsi="Arial" w:cs="Arial"/>
                <w:color w:val="000000"/>
                <w:szCs w:val="20"/>
              </w:rPr>
            </w:pPr>
            <w:r w:rsidRPr="003F6D03">
              <w:rPr>
                <w:rFonts w:ascii="Arial" w:hAnsi="Arial" w:cs="Arial"/>
                <w:color w:val="000000"/>
                <w:szCs w:val="20"/>
              </w:rPr>
              <w:t>0</w:t>
            </w:r>
            <w:r>
              <w:rPr>
                <w:rFonts w:ascii="Arial" w:hAnsi="Arial" w:cs="Arial"/>
                <w:color w:val="000000"/>
                <w:szCs w:val="20"/>
              </w:rPr>
              <w:t>.</w:t>
            </w:r>
            <w:r w:rsidRPr="003F6D03">
              <w:rPr>
                <w:rFonts w:ascii="Arial" w:hAnsi="Arial" w:cs="Arial"/>
                <w:color w:val="000000"/>
                <w:szCs w:val="20"/>
              </w:rPr>
              <w:t>52</w:t>
            </w:r>
          </w:p>
        </w:tc>
        <w:tc>
          <w:tcPr>
            <w:tcW w:w="1172" w:type="dxa"/>
            <w:vAlign w:val="center"/>
          </w:tcPr>
          <w:p w:rsidR="003F6D03" w:rsidRPr="003F6D03" w:rsidRDefault="003F6D03" w:rsidP="003F6D03">
            <w:pPr>
              <w:jc w:val="center"/>
              <w:rPr>
                <w:rFonts w:ascii="Arial" w:hAnsi="Arial" w:cs="Arial"/>
                <w:color w:val="000000"/>
                <w:szCs w:val="20"/>
              </w:rPr>
            </w:pPr>
            <w:r w:rsidRPr="003F6D03">
              <w:rPr>
                <w:rFonts w:ascii="Arial" w:hAnsi="Arial" w:cs="Arial"/>
                <w:color w:val="000000"/>
                <w:szCs w:val="20"/>
              </w:rPr>
              <w:t>0</w:t>
            </w:r>
            <w:r>
              <w:rPr>
                <w:rFonts w:ascii="Arial" w:hAnsi="Arial" w:cs="Arial"/>
                <w:color w:val="000000"/>
                <w:szCs w:val="20"/>
              </w:rPr>
              <w:t>.</w:t>
            </w:r>
            <w:r w:rsidRPr="003F6D03">
              <w:rPr>
                <w:rFonts w:ascii="Arial" w:hAnsi="Arial" w:cs="Arial"/>
                <w:color w:val="000000"/>
                <w:szCs w:val="20"/>
              </w:rPr>
              <w:t>23</w:t>
            </w:r>
          </w:p>
        </w:tc>
        <w:tc>
          <w:tcPr>
            <w:tcW w:w="1172" w:type="dxa"/>
            <w:vAlign w:val="center"/>
          </w:tcPr>
          <w:p w:rsidR="003F6D03" w:rsidRPr="003F6D03" w:rsidRDefault="003F6D03" w:rsidP="003F6D03">
            <w:pPr>
              <w:jc w:val="center"/>
              <w:rPr>
                <w:rFonts w:ascii="Arial" w:hAnsi="Arial" w:cs="Arial"/>
                <w:color w:val="000000"/>
                <w:szCs w:val="20"/>
              </w:rPr>
            </w:pPr>
            <w:r w:rsidRPr="003F6D03">
              <w:rPr>
                <w:rFonts w:ascii="Arial" w:hAnsi="Arial" w:cs="Arial"/>
                <w:color w:val="000000"/>
                <w:szCs w:val="20"/>
              </w:rPr>
              <w:t>0</w:t>
            </w:r>
            <w:r>
              <w:rPr>
                <w:rFonts w:ascii="Arial" w:hAnsi="Arial" w:cs="Arial"/>
                <w:color w:val="000000"/>
                <w:szCs w:val="20"/>
              </w:rPr>
              <w:t>.</w:t>
            </w:r>
            <w:r w:rsidRPr="003F6D03">
              <w:rPr>
                <w:rFonts w:ascii="Arial" w:hAnsi="Arial" w:cs="Arial"/>
                <w:color w:val="000000"/>
                <w:szCs w:val="20"/>
              </w:rPr>
              <w:t>17</w:t>
            </w:r>
          </w:p>
        </w:tc>
        <w:tc>
          <w:tcPr>
            <w:tcW w:w="1165" w:type="dxa"/>
            <w:vAlign w:val="center"/>
          </w:tcPr>
          <w:p w:rsidR="003F6D03" w:rsidRPr="003F6D03" w:rsidRDefault="003F6D03" w:rsidP="003F6D03">
            <w:pPr>
              <w:jc w:val="center"/>
              <w:rPr>
                <w:rFonts w:ascii="Arial" w:hAnsi="Arial" w:cs="Arial"/>
                <w:color w:val="000000"/>
                <w:szCs w:val="20"/>
              </w:rPr>
            </w:pPr>
            <w:r w:rsidRPr="003F6D03">
              <w:rPr>
                <w:rFonts w:ascii="Arial" w:hAnsi="Arial" w:cs="Arial"/>
                <w:color w:val="000000"/>
                <w:szCs w:val="20"/>
              </w:rPr>
              <w:t>0</w:t>
            </w:r>
            <w:r>
              <w:rPr>
                <w:rFonts w:ascii="Arial" w:hAnsi="Arial" w:cs="Arial"/>
                <w:color w:val="000000"/>
                <w:szCs w:val="20"/>
              </w:rPr>
              <w:t>.</w:t>
            </w:r>
            <w:r w:rsidRPr="003F6D03">
              <w:rPr>
                <w:rFonts w:ascii="Arial" w:hAnsi="Arial" w:cs="Arial"/>
                <w:color w:val="000000"/>
                <w:szCs w:val="20"/>
              </w:rPr>
              <w:t>2</w:t>
            </w:r>
          </w:p>
        </w:tc>
        <w:tc>
          <w:tcPr>
            <w:tcW w:w="1165" w:type="dxa"/>
            <w:vAlign w:val="center"/>
          </w:tcPr>
          <w:p w:rsidR="003F6D03" w:rsidRPr="003F6D03" w:rsidRDefault="003F6D03" w:rsidP="003F6D03">
            <w:pPr>
              <w:jc w:val="center"/>
              <w:rPr>
                <w:rFonts w:ascii="Arial" w:hAnsi="Arial" w:cs="Arial"/>
                <w:color w:val="000000"/>
                <w:szCs w:val="20"/>
              </w:rPr>
            </w:pPr>
            <w:r w:rsidRPr="003F6D03">
              <w:rPr>
                <w:rFonts w:ascii="Arial" w:hAnsi="Arial" w:cs="Arial"/>
                <w:color w:val="000000"/>
                <w:szCs w:val="20"/>
              </w:rPr>
              <w:t>0</w:t>
            </w:r>
            <w:r>
              <w:rPr>
                <w:rFonts w:ascii="Arial" w:hAnsi="Arial" w:cs="Arial"/>
                <w:color w:val="000000"/>
                <w:szCs w:val="20"/>
              </w:rPr>
              <w:t>.</w:t>
            </w:r>
            <w:r w:rsidRPr="003F6D03">
              <w:rPr>
                <w:rFonts w:ascii="Arial" w:hAnsi="Arial" w:cs="Arial"/>
                <w:color w:val="000000"/>
                <w:szCs w:val="20"/>
              </w:rPr>
              <w:t>11</w:t>
            </w:r>
          </w:p>
        </w:tc>
        <w:tc>
          <w:tcPr>
            <w:tcW w:w="1166" w:type="dxa"/>
            <w:vAlign w:val="center"/>
          </w:tcPr>
          <w:p w:rsidR="003F6D03" w:rsidRPr="003F6D03" w:rsidRDefault="003F6D03" w:rsidP="003F6D03">
            <w:pPr>
              <w:jc w:val="center"/>
              <w:rPr>
                <w:rFonts w:ascii="Arial" w:hAnsi="Arial" w:cs="Arial"/>
                <w:color w:val="000000"/>
                <w:szCs w:val="20"/>
              </w:rPr>
            </w:pPr>
            <w:r w:rsidRPr="003F6D03">
              <w:rPr>
                <w:rFonts w:ascii="Arial" w:hAnsi="Arial" w:cs="Arial"/>
                <w:color w:val="000000"/>
                <w:szCs w:val="20"/>
              </w:rPr>
              <w:t>0</w:t>
            </w:r>
            <w:r>
              <w:rPr>
                <w:rFonts w:ascii="Arial" w:hAnsi="Arial" w:cs="Arial"/>
                <w:color w:val="000000"/>
                <w:szCs w:val="20"/>
              </w:rPr>
              <w:t>.</w:t>
            </w:r>
            <w:r w:rsidRPr="003F6D03">
              <w:rPr>
                <w:rFonts w:ascii="Arial" w:hAnsi="Arial" w:cs="Arial"/>
                <w:color w:val="000000"/>
                <w:szCs w:val="20"/>
              </w:rPr>
              <w:t>08</w:t>
            </w:r>
          </w:p>
        </w:tc>
      </w:tr>
      <w:tr w:rsidR="003F6D03" w:rsidTr="003F6D03">
        <w:tc>
          <w:tcPr>
            <w:tcW w:w="1383" w:type="dxa"/>
            <w:vMerge/>
          </w:tcPr>
          <w:p w:rsidR="003F6D03" w:rsidRDefault="003F6D03" w:rsidP="003F6D03">
            <w:pPr>
              <w:rPr>
                <w:lang w:val="en-GB"/>
              </w:rPr>
            </w:pPr>
          </w:p>
        </w:tc>
        <w:tc>
          <w:tcPr>
            <w:tcW w:w="1169" w:type="dxa"/>
          </w:tcPr>
          <w:p w:rsidR="003F6D03" w:rsidRPr="00A639BE" w:rsidRDefault="003F6D03" w:rsidP="003F6D03">
            <w:pPr>
              <w:jc w:val="center"/>
              <w:rPr>
                <w:rFonts w:ascii="Arial" w:hAnsi="Arial" w:cs="Arial"/>
                <w:szCs w:val="20"/>
                <w:lang w:val="en-GB"/>
              </w:rPr>
            </w:pPr>
            <w:r w:rsidRPr="00A639BE">
              <w:rPr>
                <w:rFonts w:ascii="Arial" w:hAnsi="Arial" w:cs="Arial"/>
                <w:color w:val="000000"/>
                <w:szCs w:val="20"/>
              </w:rPr>
              <w:t>5</w:t>
            </w:r>
          </w:p>
        </w:tc>
        <w:tc>
          <w:tcPr>
            <w:tcW w:w="1225" w:type="dxa"/>
            <w:vAlign w:val="center"/>
          </w:tcPr>
          <w:p w:rsidR="003F6D03" w:rsidRPr="003F6D03" w:rsidRDefault="003F6D03" w:rsidP="003F6D03">
            <w:pPr>
              <w:jc w:val="center"/>
              <w:rPr>
                <w:rFonts w:ascii="Arial" w:hAnsi="Arial" w:cs="Arial"/>
                <w:color w:val="000000"/>
                <w:szCs w:val="20"/>
              </w:rPr>
            </w:pPr>
            <w:r w:rsidRPr="003F6D03">
              <w:rPr>
                <w:rFonts w:ascii="Arial" w:hAnsi="Arial" w:cs="Arial"/>
                <w:color w:val="000000"/>
                <w:szCs w:val="20"/>
              </w:rPr>
              <w:t>0</w:t>
            </w:r>
            <w:r>
              <w:rPr>
                <w:rFonts w:ascii="Arial" w:hAnsi="Arial" w:cs="Arial"/>
                <w:color w:val="000000"/>
                <w:szCs w:val="20"/>
              </w:rPr>
              <w:t>.</w:t>
            </w:r>
            <w:r w:rsidRPr="003F6D03">
              <w:rPr>
                <w:rFonts w:ascii="Arial" w:hAnsi="Arial" w:cs="Arial"/>
                <w:color w:val="000000"/>
                <w:szCs w:val="20"/>
              </w:rPr>
              <w:t>31</w:t>
            </w:r>
          </w:p>
        </w:tc>
        <w:tc>
          <w:tcPr>
            <w:tcW w:w="1172" w:type="dxa"/>
            <w:vAlign w:val="center"/>
          </w:tcPr>
          <w:p w:rsidR="003F6D03" w:rsidRPr="003F6D03" w:rsidRDefault="003F6D03" w:rsidP="003F6D03">
            <w:pPr>
              <w:jc w:val="center"/>
              <w:rPr>
                <w:rFonts w:ascii="Arial" w:hAnsi="Arial" w:cs="Arial"/>
                <w:color w:val="000000"/>
                <w:szCs w:val="20"/>
              </w:rPr>
            </w:pPr>
            <w:r w:rsidRPr="003F6D03">
              <w:rPr>
                <w:rFonts w:ascii="Arial" w:hAnsi="Arial" w:cs="Arial"/>
                <w:color w:val="000000"/>
                <w:szCs w:val="20"/>
              </w:rPr>
              <w:t>0</w:t>
            </w:r>
            <w:r>
              <w:rPr>
                <w:rFonts w:ascii="Arial" w:hAnsi="Arial" w:cs="Arial"/>
                <w:color w:val="000000"/>
                <w:szCs w:val="20"/>
              </w:rPr>
              <w:t>.</w:t>
            </w:r>
            <w:r w:rsidRPr="003F6D03">
              <w:rPr>
                <w:rFonts w:ascii="Arial" w:hAnsi="Arial" w:cs="Arial"/>
                <w:color w:val="000000"/>
                <w:szCs w:val="20"/>
              </w:rPr>
              <w:t>15</w:t>
            </w:r>
          </w:p>
        </w:tc>
        <w:tc>
          <w:tcPr>
            <w:tcW w:w="1172" w:type="dxa"/>
            <w:vAlign w:val="center"/>
          </w:tcPr>
          <w:p w:rsidR="003F6D03" w:rsidRPr="003F6D03" w:rsidRDefault="003F6D03" w:rsidP="003F6D03">
            <w:pPr>
              <w:jc w:val="center"/>
              <w:rPr>
                <w:rFonts w:ascii="Arial" w:hAnsi="Arial" w:cs="Arial"/>
                <w:color w:val="000000"/>
                <w:szCs w:val="20"/>
              </w:rPr>
            </w:pPr>
            <w:r w:rsidRPr="003F6D03">
              <w:rPr>
                <w:rFonts w:ascii="Arial" w:hAnsi="Arial" w:cs="Arial"/>
                <w:color w:val="000000"/>
                <w:szCs w:val="20"/>
              </w:rPr>
              <w:t>0</w:t>
            </w:r>
            <w:r>
              <w:rPr>
                <w:rFonts w:ascii="Arial" w:hAnsi="Arial" w:cs="Arial"/>
                <w:color w:val="000000"/>
                <w:szCs w:val="20"/>
              </w:rPr>
              <w:t>.</w:t>
            </w:r>
            <w:r w:rsidRPr="003F6D03">
              <w:rPr>
                <w:rFonts w:ascii="Arial" w:hAnsi="Arial" w:cs="Arial"/>
                <w:color w:val="000000"/>
                <w:szCs w:val="20"/>
              </w:rPr>
              <w:t>12</w:t>
            </w:r>
          </w:p>
        </w:tc>
        <w:tc>
          <w:tcPr>
            <w:tcW w:w="1165" w:type="dxa"/>
            <w:vAlign w:val="center"/>
          </w:tcPr>
          <w:p w:rsidR="003F6D03" w:rsidRPr="003F6D03" w:rsidRDefault="003F6D03" w:rsidP="003F6D03">
            <w:pPr>
              <w:jc w:val="center"/>
              <w:rPr>
                <w:rFonts w:ascii="Arial" w:hAnsi="Arial" w:cs="Arial"/>
                <w:color w:val="000000"/>
                <w:szCs w:val="20"/>
              </w:rPr>
            </w:pPr>
            <w:r w:rsidRPr="003F6D03">
              <w:rPr>
                <w:rFonts w:ascii="Arial" w:hAnsi="Arial" w:cs="Arial"/>
                <w:color w:val="000000"/>
                <w:szCs w:val="20"/>
              </w:rPr>
              <w:t>0</w:t>
            </w:r>
            <w:r>
              <w:rPr>
                <w:rFonts w:ascii="Arial" w:hAnsi="Arial" w:cs="Arial"/>
                <w:color w:val="000000"/>
                <w:szCs w:val="20"/>
              </w:rPr>
              <w:t>.</w:t>
            </w:r>
            <w:r w:rsidRPr="003F6D03">
              <w:rPr>
                <w:rFonts w:ascii="Arial" w:hAnsi="Arial" w:cs="Arial"/>
                <w:color w:val="000000"/>
                <w:szCs w:val="20"/>
              </w:rPr>
              <w:t>16</w:t>
            </w:r>
          </w:p>
        </w:tc>
        <w:tc>
          <w:tcPr>
            <w:tcW w:w="1165" w:type="dxa"/>
            <w:vAlign w:val="center"/>
          </w:tcPr>
          <w:p w:rsidR="003F6D03" w:rsidRPr="003F6D03" w:rsidRDefault="003F6D03" w:rsidP="003F6D03">
            <w:pPr>
              <w:jc w:val="center"/>
              <w:rPr>
                <w:rFonts w:ascii="Arial" w:hAnsi="Arial" w:cs="Arial"/>
                <w:color w:val="000000"/>
                <w:szCs w:val="20"/>
              </w:rPr>
            </w:pPr>
            <w:r w:rsidRPr="003F6D03">
              <w:rPr>
                <w:rFonts w:ascii="Arial" w:hAnsi="Arial" w:cs="Arial"/>
                <w:color w:val="000000"/>
                <w:szCs w:val="20"/>
              </w:rPr>
              <w:t>0</w:t>
            </w:r>
            <w:r>
              <w:rPr>
                <w:rFonts w:ascii="Arial" w:hAnsi="Arial" w:cs="Arial"/>
                <w:color w:val="000000"/>
                <w:szCs w:val="20"/>
              </w:rPr>
              <w:t>.</w:t>
            </w:r>
            <w:r w:rsidRPr="003F6D03">
              <w:rPr>
                <w:rFonts w:ascii="Arial" w:hAnsi="Arial" w:cs="Arial"/>
                <w:color w:val="000000"/>
                <w:szCs w:val="20"/>
              </w:rPr>
              <w:t>08</w:t>
            </w:r>
          </w:p>
        </w:tc>
        <w:tc>
          <w:tcPr>
            <w:tcW w:w="1166" w:type="dxa"/>
            <w:vAlign w:val="center"/>
          </w:tcPr>
          <w:p w:rsidR="003F6D03" w:rsidRPr="003F6D03" w:rsidRDefault="003F6D03" w:rsidP="003F6D03">
            <w:pPr>
              <w:jc w:val="center"/>
              <w:rPr>
                <w:rFonts w:ascii="Arial" w:hAnsi="Arial" w:cs="Arial"/>
                <w:color w:val="000000"/>
                <w:szCs w:val="20"/>
              </w:rPr>
            </w:pPr>
            <w:r w:rsidRPr="003F6D03">
              <w:rPr>
                <w:rFonts w:ascii="Arial" w:hAnsi="Arial" w:cs="Arial"/>
                <w:color w:val="000000"/>
                <w:szCs w:val="20"/>
              </w:rPr>
              <w:t>0</w:t>
            </w:r>
            <w:r>
              <w:rPr>
                <w:rFonts w:ascii="Arial" w:hAnsi="Arial" w:cs="Arial"/>
                <w:color w:val="000000"/>
                <w:szCs w:val="20"/>
              </w:rPr>
              <w:t>.</w:t>
            </w:r>
            <w:r w:rsidRPr="003F6D03">
              <w:rPr>
                <w:rFonts w:ascii="Arial" w:hAnsi="Arial" w:cs="Arial"/>
                <w:color w:val="000000"/>
                <w:szCs w:val="20"/>
              </w:rPr>
              <w:t>07</w:t>
            </w:r>
          </w:p>
        </w:tc>
      </w:tr>
    </w:tbl>
    <w:p w:rsidR="00CF12D6" w:rsidRDefault="00CD7C9C" w:rsidP="003F6D03">
      <w:pPr>
        <w:rPr>
          <w:lang w:val="en-GB"/>
        </w:rPr>
      </w:pPr>
      <w:r>
        <w:rPr>
          <w:lang w:val="en-GB"/>
        </w:rPr>
        <w:lastRenderedPageBreak/>
        <w:t xml:space="preserve">In addition to the 90% interval figures, </w:t>
      </w:r>
      <w:r w:rsidR="00CF12D6">
        <w:rPr>
          <w:lang w:val="en-GB"/>
        </w:rPr>
        <w:t>CDF curves for EPA 5 Hz and ETU 30 Hz for RSS duration of 8 subframes and 40 subframes are shown in Figure 1 and Figure 2</w:t>
      </w:r>
      <w:r>
        <w:rPr>
          <w:lang w:val="en-GB"/>
        </w:rPr>
        <w:t xml:space="preserve"> for the SNR points -15 dB, - 10 dB and -5 dB.</w:t>
      </w:r>
      <w:r w:rsidR="00CF12D6">
        <w:rPr>
          <w:lang w:val="en-GB"/>
        </w:rPr>
        <w:t xml:space="preserve"> </w:t>
      </w:r>
    </w:p>
    <w:p w:rsidR="00CF12D6" w:rsidRDefault="00CF12D6" w:rsidP="00761376">
      <w:pPr>
        <w:jc w:val="center"/>
        <w:rPr>
          <w:lang w:val="en-GB"/>
        </w:rPr>
      </w:pPr>
      <w:r>
        <w:rPr>
          <w:noProof/>
          <w:lang w:val="en-GB"/>
        </w:rPr>
        <w:drawing>
          <wp:inline distT="0" distB="0" distL="0" distR="0" wp14:anchorId="0E1E1B2E">
            <wp:extent cx="5326380" cy="3783007"/>
            <wp:effectExtent l="0" t="0" r="7620" b="825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9101" cy="379914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CF12D6" w:rsidRDefault="00CF12D6" w:rsidP="00CF12D6">
      <w:pPr>
        <w:pStyle w:val="Caption"/>
        <w:rPr>
          <w:b/>
          <w:i w:val="0"/>
          <w:sz w:val="20"/>
          <w:szCs w:val="20"/>
        </w:rPr>
      </w:pPr>
      <w:r w:rsidRPr="00CF12D6">
        <w:rPr>
          <w:b/>
          <w:i w:val="0"/>
          <w:sz w:val="20"/>
          <w:szCs w:val="20"/>
        </w:rPr>
        <w:t xml:space="preserve">Figure 1: CDF curves for </w:t>
      </w:r>
      <w:r>
        <w:rPr>
          <w:b/>
          <w:i w:val="0"/>
          <w:sz w:val="20"/>
          <w:szCs w:val="20"/>
        </w:rPr>
        <w:t>delta RSRP (</w:t>
      </w:r>
      <w:r w:rsidRPr="00CF12D6">
        <w:rPr>
          <w:b/>
          <w:i w:val="0"/>
          <w:sz w:val="20"/>
          <w:szCs w:val="20"/>
        </w:rPr>
        <w:t>EPA 5</w:t>
      </w:r>
      <w:r w:rsidR="00761376">
        <w:rPr>
          <w:b/>
          <w:i w:val="0"/>
          <w:sz w:val="20"/>
          <w:szCs w:val="20"/>
        </w:rPr>
        <w:t xml:space="preserve"> </w:t>
      </w:r>
      <w:r w:rsidRPr="00CF12D6">
        <w:rPr>
          <w:b/>
          <w:i w:val="0"/>
          <w:sz w:val="20"/>
          <w:szCs w:val="20"/>
        </w:rPr>
        <w:t>Hz and ETU 30</w:t>
      </w:r>
      <w:r w:rsidR="00761376">
        <w:rPr>
          <w:b/>
          <w:i w:val="0"/>
          <w:sz w:val="20"/>
          <w:szCs w:val="20"/>
        </w:rPr>
        <w:t xml:space="preserve"> </w:t>
      </w:r>
      <w:r w:rsidRPr="00CF12D6">
        <w:rPr>
          <w:b/>
          <w:i w:val="0"/>
          <w:sz w:val="20"/>
          <w:szCs w:val="20"/>
        </w:rPr>
        <w:t>Hz for RSS duration</w:t>
      </w:r>
      <w:r>
        <w:rPr>
          <w:b/>
          <w:i w:val="0"/>
          <w:sz w:val="20"/>
          <w:szCs w:val="20"/>
        </w:rPr>
        <w:t>=</w:t>
      </w:r>
      <w:r w:rsidRPr="00CF12D6">
        <w:rPr>
          <w:b/>
          <w:i w:val="0"/>
          <w:sz w:val="20"/>
          <w:szCs w:val="20"/>
        </w:rPr>
        <w:t>8 subframes</w:t>
      </w:r>
      <w:r w:rsidR="00761376">
        <w:rPr>
          <w:b/>
          <w:i w:val="0"/>
          <w:sz w:val="20"/>
          <w:szCs w:val="20"/>
        </w:rPr>
        <w:t>, 1 RX</w:t>
      </w:r>
      <w:r>
        <w:rPr>
          <w:b/>
          <w:i w:val="0"/>
          <w:sz w:val="20"/>
          <w:szCs w:val="20"/>
        </w:rPr>
        <w:t>)</w:t>
      </w:r>
    </w:p>
    <w:p w:rsidR="00CF12D6" w:rsidRDefault="00CF12D6" w:rsidP="00CF12D6">
      <w:pPr>
        <w:rPr>
          <w:lang w:val="en-GB"/>
        </w:rPr>
      </w:pPr>
    </w:p>
    <w:p w:rsidR="00417A6E" w:rsidRDefault="00CF12D6" w:rsidP="00CF12D6">
      <w:pPr>
        <w:pStyle w:val="Caption"/>
        <w:rPr>
          <w:b/>
          <w:i w:val="0"/>
          <w:sz w:val="20"/>
          <w:szCs w:val="20"/>
        </w:rPr>
      </w:pPr>
      <w:r>
        <w:rPr>
          <w:b/>
          <w:i w:val="0"/>
          <w:noProof/>
          <w:sz w:val="20"/>
          <w:szCs w:val="20"/>
        </w:rPr>
        <w:drawing>
          <wp:inline distT="0" distB="0" distL="0" distR="0" wp14:anchorId="285A7D77">
            <wp:extent cx="5303520" cy="3788230"/>
            <wp:effectExtent l="0" t="0" r="0" b="317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19866" cy="3799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CF12D6" w:rsidRPr="00CF12D6" w:rsidRDefault="00CF12D6" w:rsidP="00CF12D6">
      <w:pPr>
        <w:pStyle w:val="Caption"/>
        <w:rPr>
          <w:b/>
          <w:i w:val="0"/>
          <w:sz w:val="20"/>
          <w:szCs w:val="20"/>
        </w:rPr>
      </w:pPr>
      <w:r w:rsidRPr="00CF12D6">
        <w:rPr>
          <w:b/>
          <w:i w:val="0"/>
          <w:sz w:val="20"/>
          <w:szCs w:val="20"/>
        </w:rPr>
        <w:t xml:space="preserve">Figure </w:t>
      </w:r>
      <w:r w:rsidR="00CD7C9C">
        <w:rPr>
          <w:b/>
          <w:i w:val="0"/>
          <w:sz w:val="20"/>
          <w:szCs w:val="20"/>
        </w:rPr>
        <w:t>2</w:t>
      </w:r>
      <w:r w:rsidRPr="00CF12D6">
        <w:rPr>
          <w:b/>
          <w:i w:val="0"/>
          <w:sz w:val="20"/>
          <w:szCs w:val="20"/>
        </w:rPr>
        <w:t xml:space="preserve">: CDF curves for </w:t>
      </w:r>
      <w:r>
        <w:rPr>
          <w:b/>
          <w:i w:val="0"/>
          <w:sz w:val="20"/>
          <w:szCs w:val="20"/>
        </w:rPr>
        <w:t>delta RSRP (</w:t>
      </w:r>
      <w:r w:rsidRPr="00CF12D6">
        <w:rPr>
          <w:b/>
          <w:i w:val="0"/>
          <w:sz w:val="20"/>
          <w:szCs w:val="20"/>
        </w:rPr>
        <w:t>EPA 5</w:t>
      </w:r>
      <w:r w:rsidR="00761376">
        <w:rPr>
          <w:b/>
          <w:i w:val="0"/>
          <w:sz w:val="20"/>
          <w:szCs w:val="20"/>
        </w:rPr>
        <w:t xml:space="preserve"> </w:t>
      </w:r>
      <w:r w:rsidRPr="00CF12D6">
        <w:rPr>
          <w:b/>
          <w:i w:val="0"/>
          <w:sz w:val="20"/>
          <w:szCs w:val="20"/>
        </w:rPr>
        <w:t>Hz and ETU</w:t>
      </w:r>
      <w:r w:rsidR="00761376">
        <w:rPr>
          <w:b/>
          <w:i w:val="0"/>
          <w:sz w:val="20"/>
          <w:szCs w:val="20"/>
        </w:rPr>
        <w:t xml:space="preserve"> </w:t>
      </w:r>
      <w:r w:rsidRPr="00CF12D6">
        <w:rPr>
          <w:b/>
          <w:i w:val="0"/>
          <w:sz w:val="20"/>
          <w:szCs w:val="20"/>
        </w:rPr>
        <w:t>30</w:t>
      </w:r>
      <w:r w:rsidR="00761376">
        <w:rPr>
          <w:b/>
          <w:i w:val="0"/>
          <w:sz w:val="20"/>
          <w:szCs w:val="20"/>
        </w:rPr>
        <w:t xml:space="preserve"> </w:t>
      </w:r>
      <w:r w:rsidRPr="00CF12D6">
        <w:rPr>
          <w:b/>
          <w:i w:val="0"/>
          <w:sz w:val="20"/>
          <w:szCs w:val="20"/>
        </w:rPr>
        <w:t>Hz for RSS duration</w:t>
      </w:r>
      <w:r>
        <w:rPr>
          <w:b/>
          <w:i w:val="0"/>
          <w:sz w:val="20"/>
          <w:szCs w:val="20"/>
        </w:rPr>
        <w:t>=</w:t>
      </w:r>
      <w:r w:rsidR="00CD7C9C">
        <w:rPr>
          <w:b/>
          <w:i w:val="0"/>
          <w:sz w:val="20"/>
          <w:szCs w:val="20"/>
        </w:rPr>
        <w:t>40</w:t>
      </w:r>
      <w:r w:rsidRPr="00CF12D6">
        <w:rPr>
          <w:b/>
          <w:i w:val="0"/>
          <w:sz w:val="20"/>
          <w:szCs w:val="20"/>
        </w:rPr>
        <w:t xml:space="preserve"> subframes</w:t>
      </w:r>
      <w:r w:rsidR="00761376">
        <w:rPr>
          <w:b/>
          <w:i w:val="0"/>
          <w:sz w:val="20"/>
          <w:szCs w:val="20"/>
        </w:rPr>
        <w:t>, 1 RX</w:t>
      </w:r>
      <w:r>
        <w:rPr>
          <w:b/>
          <w:i w:val="0"/>
          <w:sz w:val="20"/>
          <w:szCs w:val="20"/>
        </w:rPr>
        <w:t>)</w:t>
      </w:r>
    </w:p>
    <w:p w:rsidR="00CF12D6" w:rsidRDefault="00CF12D6" w:rsidP="00CF12D6">
      <w:pPr>
        <w:pStyle w:val="RAN4H2"/>
        <w:rPr>
          <w:lang w:val="en-GB"/>
        </w:rPr>
      </w:pPr>
      <w:r>
        <w:rPr>
          <w:lang w:val="en-GB"/>
        </w:rPr>
        <w:lastRenderedPageBreak/>
        <w:t>2 RX antennas</w:t>
      </w:r>
    </w:p>
    <w:p w:rsidR="00CF12D6" w:rsidRDefault="00CF12D6" w:rsidP="00CF12D6">
      <w:pPr>
        <w:rPr>
          <w:lang w:val="en-GB"/>
        </w:rPr>
      </w:pPr>
      <w:r>
        <w:rPr>
          <w:lang w:val="en-GB"/>
        </w:rPr>
        <w:t xml:space="preserve">The following results were obtained for </w:t>
      </w:r>
      <w:r w:rsidR="00517FEE">
        <w:rPr>
          <w:lang w:val="en-GB"/>
        </w:rPr>
        <w:t>two RX</w:t>
      </w:r>
      <w:r>
        <w:rPr>
          <w:lang w:val="en-GB"/>
        </w:rPr>
        <w:t xml:space="preserve"> antenna</w:t>
      </w:r>
      <w:r w:rsidR="00517FEE">
        <w:rPr>
          <w:lang w:val="en-GB"/>
        </w:rPr>
        <w:t>s</w:t>
      </w:r>
      <w:r>
        <w:rPr>
          <w:lang w:val="en-GB"/>
        </w:rPr>
        <w:t xml:space="preserve">, shown in Tables </w:t>
      </w:r>
      <w:r w:rsidR="00417A6E">
        <w:rPr>
          <w:lang w:val="en-GB"/>
        </w:rPr>
        <w:t>5</w:t>
      </w:r>
      <w:r>
        <w:rPr>
          <w:lang w:val="en-GB"/>
        </w:rPr>
        <w:t xml:space="preserve"> to </w:t>
      </w:r>
      <w:r w:rsidR="00417A6E">
        <w:rPr>
          <w:lang w:val="en-GB"/>
        </w:rPr>
        <w:t>7</w:t>
      </w:r>
      <w:r>
        <w:rPr>
          <w:lang w:val="en-GB"/>
        </w:rPr>
        <w:t xml:space="preserve"> for AWGN, EPA 5 Hz and ETU 30 Hz propagation channels.</w:t>
      </w:r>
    </w:p>
    <w:p w:rsidR="00517FEE" w:rsidRPr="00A639BE" w:rsidRDefault="00517FEE" w:rsidP="00417A6E">
      <w:pPr>
        <w:pStyle w:val="Caption"/>
        <w:keepNext/>
        <w:rPr>
          <w:rFonts w:eastAsia="Calibri" w:cs="Times New Roman"/>
          <w:b/>
          <w:i w:val="0"/>
          <w:sz w:val="20"/>
          <w:szCs w:val="20"/>
          <w:lang w:val="en-GB"/>
        </w:rPr>
      </w:pPr>
      <w:r w:rsidRPr="00A639BE">
        <w:rPr>
          <w:b/>
          <w:i w:val="0"/>
          <w:sz w:val="20"/>
          <w:szCs w:val="20"/>
        </w:rPr>
        <w:t xml:space="preserve">Table </w:t>
      </w:r>
      <w:r w:rsidR="00417A6E">
        <w:rPr>
          <w:b/>
          <w:i w:val="0"/>
          <w:noProof/>
          <w:sz w:val="20"/>
          <w:szCs w:val="20"/>
        </w:rPr>
        <w:t>5</w:t>
      </w:r>
      <w:r w:rsidRPr="00A639BE">
        <w:rPr>
          <w:b/>
          <w:i w:val="0"/>
          <w:sz w:val="20"/>
          <w:szCs w:val="20"/>
        </w:rPr>
        <w:t xml:space="preserve">: </w:t>
      </w:r>
      <w:r>
        <w:rPr>
          <w:b/>
          <w:i w:val="0"/>
          <w:sz w:val="20"/>
          <w:szCs w:val="20"/>
        </w:rPr>
        <w:t>D</w:t>
      </w:r>
      <w:proofErr w:type="spellStart"/>
      <w:r w:rsidRPr="00A639BE">
        <w:rPr>
          <w:rFonts w:eastAsia="Calibri" w:cs="Times New Roman"/>
          <w:b/>
          <w:i w:val="0"/>
          <w:sz w:val="20"/>
          <w:szCs w:val="20"/>
          <w:lang w:val="en-GB"/>
        </w:rPr>
        <w:t>elta</w:t>
      </w:r>
      <w:proofErr w:type="spellEnd"/>
      <w:r w:rsidRPr="00A639BE">
        <w:rPr>
          <w:rFonts w:eastAsia="Calibri" w:cs="Times New Roman"/>
          <w:b/>
          <w:i w:val="0"/>
          <w:sz w:val="20"/>
          <w:szCs w:val="20"/>
          <w:lang w:val="en-GB"/>
        </w:rPr>
        <w:t xml:space="preserve"> RSRP [dB]</w:t>
      </w:r>
      <w:r>
        <w:rPr>
          <w:rFonts w:eastAsia="Calibri" w:cs="Times New Roman"/>
          <w:b/>
          <w:i w:val="0"/>
          <w:sz w:val="20"/>
          <w:szCs w:val="20"/>
          <w:lang w:val="en-GB"/>
        </w:rPr>
        <w:t xml:space="preserve"> (90% interval) for AWGN</w:t>
      </w:r>
      <w:r w:rsidRPr="00A639BE">
        <w:rPr>
          <w:rFonts w:eastAsia="Calibri" w:cs="Times New Roman"/>
          <w:b/>
          <w:i w:val="0"/>
          <w:sz w:val="20"/>
          <w:szCs w:val="20"/>
          <w:lang w:val="en-GB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83"/>
        <w:gridCol w:w="1169"/>
        <w:gridCol w:w="1225"/>
        <w:gridCol w:w="1172"/>
        <w:gridCol w:w="1172"/>
        <w:gridCol w:w="1165"/>
        <w:gridCol w:w="1165"/>
        <w:gridCol w:w="1166"/>
      </w:tblGrid>
      <w:tr w:rsidR="00517FEE" w:rsidTr="006F2DBF">
        <w:trPr>
          <w:trHeight w:val="462"/>
        </w:trPr>
        <w:tc>
          <w:tcPr>
            <w:tcW w:w="1383" w:type="dxa"/>
            <w:vMerge w:val="restart"/>
          </w:tcPr>
          <w:p w:rsidR="00517FEE" w:rsidRDefault="00517FEE" w:rsidP="006F2DBF">
            <w:pPr>
              <w:rPr>
                <w:rFonts w:ascii="Arial" w:hAnsi="Arial" w:cs="Arial"/>
                <w:b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Cs w:val="20"/>
                <w:lang w:val="en-GB"/>
              </w:rPr>
              <w:t>Propagation</w:t>
            </w:r>
          </w:p>
          <w:p w:rsidR="00517FEE" w:rsidRPr="00A639BE" w:rsidRDefault="00517FEE" w:rsidP="006F2DBF">
            <w:pPr>
              <w:rPr>
                <w:rFonts w:ascii="Arial" w:hAnsi="Arial" w:cs="Arial"/>
                <w:b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Cs w:val="20"/>
                <w:lang w:val="en-GB"/>
              </w:rPr>
              <w:t>channel</w:t>
            </w:r>
          </w:p>
        </w:tc>
        <w:tc>
          <w:tcPr>
            <w:tcW w:w="1169" w:type="dxa"/>
            <w:vMerge w:val="restart"/>
            <w:vAlign w:val="center"/>
          </w:tcPr>
          <w:p w:rsidR="00517FEE" w:rsidRPr="00A639BE" w:rsidRDefault="00517FEE" w:rsidP="006F2DBF">
            <w:pPr>
              <w:jc w:val="center"/>
              <w:rPr>
                <w:rFonts w:ascii="Arial" w:hAnsi="Arial" w:cs="Arial"/>
                <w:b/>
                <w:color w:val="000000"/>
                <w:szCs w:val="20"/>
              </w:rPr>
            </w:pPr>
            <w:r w:rsidRPr="00A639BE">
              <w:rPr>
                <w:rFonts w:ascii="Arial" w:hAnsi="Arial" w:cs="Arial"/>
                <w:b/>
                <w:color w:val="000000"/>
                <w:szCs w:val="20"/>
              </w:rPr>
              <w:t>SNR</w:t>
            </w:r>
            <w:r>
              <w:rPr>
                <w:rFonts w:ascii="Arial" w:hAnsi="Arial" w:cs="Arial"/>
                <w:b/>
                <w:color w:val="000000"/>
                <w:szCs w:val="20"/>
              </w:rPr>
              <w:t xml:space="preserve"> [dB]</w:t>
            </w:r>
          </w:p>
        </w:tc>
        <w:tc>
          <w:tcPr>
            <w:tcW w:w="3569" w:type="dxa"/>
            <w:gridSpan w:val="3"/>
          </w:tcPr>
          <w:p w:rsidR="00517FEE" w:rsidRPr="00A639BE" w:rsidRDefault="00517FEE" w:rsidP="006F2DBF">
            <w:pPr>
              <w:jc w:val="center"/>
              <w:rPr>
                <w:rFonts w:ascii="Arial" w:hAnsi="Arial" w:cs="Arial"/>
                <w:b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Cs w:val="20"/>
                <w:lang w:val="en-GB"/>
              </w:rPr>
              <w:t>RSS duration: 8 subframes</w:t>
            </w:r>
          </w:p>
        </w:tc>
        <w:tc>
          <w:tcPr>
            <w:tcW w:w="3496" w:type="dxa"/>
            <w:gridSpan w:val="3"/>
          </w:tcPr>
          <w:p w:rsidR="00517FEE" w:rsidRPr="00A639BE" w:rsidRDefault="00517FEE" w:rsidP="006F2DBF">
            <w:pPr>
              <w:rPr>
                <w:b/>
                <w:lang w:val="en-GB"/>
              </w:rPr>
            </w:pPr>
            <w:r>
              <w:rPr>
                <w:rFonts w:ascii="Arial" w:hAnsi="Arial" w:cs="Arial"/>
                <w:b/>
                <w:szCs w:val="20"/>
                <w:lang w:val="en-GB"/>
              </w:rPr>
              <w:t>RSS duration: 40 subframes</w:t>
            </w:r>
          </w:p>
        </w:tc>
      </w:tr>
      <w:tr w:rsidR="00517FEE" w:rsidTr="006F2DBF">
        <w:trPr>
          <w:trHeight w:val="462"/>
        </w:trPr>
        <w:tc>
          <w:tcPr>
            <w:tcW w:w="1383" w:type="dxa"/>
            <w:vMerge/>
          </w:tcPr>
          <w:p w:rsidR="00517FEE" w:rsidRPr="00A639BE" w:rsidRDefault="00517FEE" w:rsidP="006F2DBF">
            <w:pPr>
              <w:rPr>
                <w:rFonts w:ascii="Arial" w:hAnsi="Arial" w:cs="Arial"/>
                <w:b/>
                <w:bCs/>
                <w:szCs w:val="20"/>
                <w:lang w:eastAsia="ja-JP"/>
              </w:rPr>
            </w:pPr>
          </w:p>
        </w:tc>
        <w:tc>
          <w:tcPr>
            <w:tcW w:w="1169" w:type="dxa"/>
            <w:vMerge/>
            <w:vAlign w:val="center"/>
          </w:tcPr>
          <w:p w:rsidR="00517FEE" w:rsidRPr="00A639BE" w:rsidRDefault="00517FEE" w:rsidP="006F2DBF">
            <w:pPr>
              <w:jc w:val="center"/>
              <w:rPr>
                <w:rFonts w:ascii="Arial" w:hAnsi="Arial" w:cs="Arial"/>
                <w:b/>
                <w:color w:val="000000"/>
                <w:szCs w:val="20"/>
              </w:rPr>
            </w:pPr>
          </w:p>
        </w:tc>
        <w:tc>
          <w:tcPr>
            <w:tcW w:w="1225" w:type="dxa"/>
          </w:tcPr>
          <w:p w:rsidR="00517FEE" w:rsidRPr="00A639BE" w:rsidRDefault="00517FEE" w:rsidP="006F2DBF">
            <w:pPr>
              <w:rPr>
                <w:rFonts w:ascii="Arial" w:hAnsi="Arial" w:cs="Arial"/>
                <w:b/>
                <w:szCs w:val="20"/>
                <w:lang w:val="en-GB"/>
              </w:rPr>
            </w:pPr>
            <w:r w:rsidRPr="00A639BE">
              <w:rPr>
                <w:rFonts w:ascii="Arial" w:hAnsi="Arial" w:cs="Arial"/>
                <w:b/>
                <w:szCs w:val="20"/>
                <w:lang w:val="en-GB"/>
              </w:rPr>
              <w:t>L1 meas. period: single shot</w:t>
            </w:r>
            <w:r>
              <w:rPr>
                <w:rFonts w:ascii="Arial" w:hAnsi="Arial" w:cs="Arial"/>
                <w:b/>
                <w:szCs w:val="20"/>
                <w:lang w:val="en-GB"/>
              </w:rPr>
              <w:t xml:space="preserve"> </w:t>
            </w:r>
          </w:p>
        </w:tc>
        <w:tc>
          <w:tcPr>
            <w:tcW w:w="1172" w:type="dxa"/>
          </w:tcPr>
          <w:p w:rsidR="00517FEE" w:rsidRPr="00A639BE" w:rsidRDefault="00517FEE" w:rsidP="006F2DBF">
            <w:pPr>
              <w:rPr>
                <w:rFonts w:ascii="Arial" w:hAnsi="Arial" w:cs="Arial"/>
                <w:b/>
                <w:szCs w:val="20"/>
                <w:lang w:val="en-GB"/>
              </w:rPr>
            </w:pPr>
            <w:r w:rsidRPr="00A639BE">
              <w:rPr>
                <w:rFonts w:ascii="Arial" w:hAnsi="Arial" w:cs="Arial"/>
                <w:b/>
                <w:szCs w:val="20"/>
                <w:lang w:val="en-GB"/>
              </w:rPr>
              <w:t xml:space="preserve">L1 meas. period: </w:t>
            </w:r>
          </w:p>
          <w:p w:rsidR="00517FEE" w:rsidRPr="00A639BE" w:rsidRDefault="00517FEE" w:rsidP="006F2DBF">
            <w:pPr>
              <w:rPr>
                <w:rFonts w:ascii="Arial" w:hAnsi="Arial" w:cs="Arial"/>
                <w:b/>
                <w:szCs w:val="20"/>
                <w:lang w:val="en-GB"/>
              </w:rPr>
            </w:pPr>
            <w:r w:rsidRPr="00A639BE">
              <w:rPr>
                <w:rFonts w:ascii="Arial" w:hAnsi="Arial" w:cs="Arial"/>
                <w:b/>
                <w:szCs w:val="20"/>
                <w:lang w:val="en-GB"/>
              </w:rPr>
              <w:t xml:space="preserve">480 </w:t>
            </w:r>
            <w:proofErr w:type="spellStart"/>
            <w:r w:rsidRPr="00A639BE">
              <w:rPr>
                <w:rFonts w:ascii="Arial" w:hAnsi="Arial" w:cs="Arial"/>
                <w:b/>
                <w:szCs w:val="20"/>
                <w:lang w:val="en-GB"/>
              </w:rPr>
              <w:t>ms</w:t>
            </w:r>
            <w:proofErr w:type="spellEnd"/>
          </w:p>
        </w:tc>
        <w:tc>
          <w:tcPr>
            <w:tcW w:w="1172" w:type="dxa"/>
          </w:tcPr>
          <w:p w:rsidR="00517FEE" w:rsidRPr="00A639BE" w:rsidRDefault="00517FEE" w:rsidP="006F2DBF">
            <w:pPr>
              <w:rPr>
                <w:rFonts w:ascii="Arial" w:hAnsi="Arial" w:cs="Arial"/>
                <w:b/>
                <w:szCs w:val="20"/>
                <w:lang w:val="en-GB"/>
              </w:rPr>
            </w:pPr>
            <w:r w:rsidRPr="00A639BE">
              <w:rPr>
                <w:rFonts w:ascii="Arial" w:hAnsi="Arial" w:cs="Arial"/>
                <w:b/>
                <w:szCs w:val="20"/>
                <w:lang w:val="en-GB"/>
              </w:rPr>
              <w:t xml:space="preserve">L1 meas. period: </w:t>
            </w:r>
          </w:p>
          <w:p w:rsidR="00517FEE" w:rsidRPr="00A639BE" w:rsidRDefault="00517FEE" w:rsidP="006F2DBF">
            <w:pPr>
              <w:rPr>
                <w:rFonts w:ascii="Arial" w:hAnsi="Arial" w:cs="Arial"/>
                <w:b/>
                <w:szCs w:val="20"/>
                <w:lang w:val="en-GB"/>
              </w:rPr>
            </w:pPr>
            <w:r w:rsidRPr="00A639BE">
              <w:rPr>
                <w:rFonts w:ascii="Arial" w:hAnsi="Arial" w:cs="Arial"/>
                <w:b/>
                <w:szCs w:val="20"/>
                <w:lang w:val="en-GB"/>
              </w:rPr>
              <w:t xml:space="preserve">800 </w:t>
            </w:r>
            <w:proofErr w:type="spellStart"/>
            <w:r w:rsidRPr="00A639BE">
              <w:rPr>
                <w:rFonts w:ascii="Arial" w:hAnsi="Arial" w:cs="Arial"/>
                <w:b/>
                <w:szCs w:val="20"/>
                <w:lang w:val="en-GB"/>
              </w:rPr>
              <w:t>ms</w:t>
            </w:r>
            <w:proofErr w:type="spellEnd"/>
          </w:p>
        </w:tc>
        <w:tc>
          <w:tcPr>
            <w:tcW w:w="1165" w:type="dxa"/>
          </w:tcPr>
          <w:p w:rsidR="00517FEE" w:rsidRPr="00A639BE" w:rsidRDefault="00517FEE" w:rsidP="006F2DBF">
            <w:pPr>
              <w:rPr>
                <w:rFonts w:ascii="Arial" w:hAnsi="Arial" w:cs="Arial"/>
                <w:b/>
                <w:szCs w:val="20"/>
                <w:lang w:val="en-GB"/>
              </w:rPr>
            </w:pPr>
            <w:r w:rsidRPr="00A639BE">
              <w:rPr>
                <w:rFonts w:ascii="Arial" w:hAnsi="Arial" w:cs="Arial"/>
                <w:b/>
                <w:szCs w:val="20"/>
                <w:lang w:val="en-GB"/>
              </w:rPr>
              <w:t>L1 meas. period: single shot</w:t>
            </w:r>
            <w:r>
              <w:rPr>
                <w:rFonts w:ascii="Arial" w:hAnsi="Arial" w:cs="Arial"/>
                <w:b/>
                <w:szCs w:val="20"/>
                <w:lang w:val="en-GB"/>
              </w:rPr>
              <w:t xml:space="preserve"> </w:t>
            </w:r>
          </w:p>
        </w:tc>
        <w:tc>
          <w:tcPr>
            <w:tcW w:w="1165" w:type="dxa"/>
          </w:tcPr>
          <w:p w:rsidR="00517FEE" w:rsidRPr="00A639BE" w:rsidRDefault="00517FEE" w:rsidP="006F2DBF">
            <w:pPr>
              <w:rPr>
                <w:rFonts w:ascii="Arial" w:hAnsi="Arial" w:cs="Arial"/>
                <w:b/>
                <w:szCs w:val="20"/>
                <w:lang w:val="en-GB"/>
              </w:rPr>
            </w:pPr>
            <w:r w:rsidRPr="00A639BE">
              <w:rPr>
                <w:rFonts w:ascii="Arial" w:hAnsi="Arial" w:cs="Arial"/>
                <w:b/>
                <w:szCs w:val="20"/>
                <w:lang w:val="en-GB"/>
              </w:rPr>
              <w:t xml:space="preserve">L1 meas. period: </w:t>
            </w:r>
          </w:p>
          <w:p w:rsidR="00517FEE" w:rsidRPr="00A639BE" w:rsidRDefault="00517FEE" w:rsidP="006F2DBF">
            <w:pPr>
              <w:rPr>
                <w:rFonts w:ascii="Arial" w:hAnsi="Arial" w:cs="Arial"/>
                <w:b/>
                <w:szCs w:val="20"/>
                <w:lang w:val="en-GB"/>
              </w:rPr>
            </w:pPr>
            <w:r w:rsidRPr="00A639BE">
              <w:rPr>
                <w:rFonts w:ascii="Arial" w:hAnsi="Arial" w:cs="Arial"/>
                <w:b/>
                <w:szCs w:val="20"/>
                <w:lang w:val="en-GB"/>
              </w:rPr>
              <w:t xml:space="preserve">480 </w:t>
            </w:r>
            <w:proofErr w:type="spellStart"/>
            <w:r w:rsidRPr="00A639BE">
              <w:rPr>
                <w:rFonts w:ascii="Arial" w:hAnsi="Arial" w:cs="Arial"/>
                <w:b/>
                <w:szCs w:val="20"/>
                <w:lang w:val="en-GB"/>
              </w:rPr>
              <w:t>ms</w:t>
            </w:r>
            <w:proofErr w:type="spellEnd"/>
          </w:p>
        </w:tc>
        <w:tc>
          <w:tcPr>
            <w:tcW w:w="1166" w:type="dxa"/>
          </w:tcPr>
          <w:p w:rsidR="00517FEE" w:rsidRPr="00A639BE" w:rsidRDefault="00517FEE" w:rsidP="006F2DBF">
            <w:pPr>
              <w:rPr>
                <w:rFonts w:ascii="Arial" w:hAnsi="Arial" w:cs="Arial"/>
                <w:b/>
                <w:szCs w:val="20"/>
                <w:lang w:val="en-GB"/>
              </w:rPr>
            </w:pPr>
            <w:r w:rsidRPr="00A639BE">
              <w:rPr>
                <w:rFonts w:ascii="Arial" w:hAnsi="Arial" w:cs="Arial"/>
                <w:b/>
                <w:szCs w:val="20"/>
                <w:lang w:val="en-GB"/>
              </w:rPr>
              <w:t xml:space="preserve">L1 meas. period: </w:t>
            </w:r>
          </w:p>
          <w:p w:rsidR="00517FEE" w:rsidRPr="00A639BE" w:rsidRDefault="00517FEE" w:rsidP="006F2DBF">
            <w:pPr>
              <w:rPr>
                <w:rFonts w:ascii="Arial" w:hAnsi="Arial" w:cs="Arial"/>
                <w:b/>
                <w:szCs w:val="20"/>
                <w:lang w:val="en-GB"/>
              </w:rPr>
            </w:pPr>
            <w:r w:rsidRPr="00A639BE">
              <w:rPr>
                <w:rFonts w:ascii="Arial" w:hAnsi="Arial" w:cs="Arial"/>
                <w:b/>
                <w:szCs w:val="20"/>
                <w:lang w:val="en-GB"/>
              </w:rPr>
              <w:t xml:space="preserve">800 </w:t>
            </w:r>
            <w:proofErr w:type="spellStart"/>
            <w:r w:rsidRPr="00A639BE">
              <w:rPr>
                <w:rFonts w:ascii="Arial" w:hAnsi="Arial" w:cs="Arial"/>
                <w:b/>
                <w:szCs w:val="20"/>
                <w:lang w:val="en-GB"/>
              </w:rPr>
              <w:t>ms</w:t>
            </w:r>
            <w:proofErr w:type="spellEnd"/>
          </w:p>
        </w:tc>
      </w:tr>
      <w:tr w:rsidR="00517FEE" w:rsidTr="006F2DBF">
        <w:tc>
          <w:tcPr>
            <w:tcW w:w="1383" w:type="dxa"/>
            <w:vMerge w:val="restart"/>
          </w:tcPr>
          <w:p w:rsidR="00517FEE" w:rsidRPr="00E33E93" w:rsidRDefault="00517FEE" w:rsidP="00517FEE">
            <w:pPr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AWGN</w:t>
            </w:r>
          </w:p>
        </w:tc>
        <w:tc>
          <w:tcPr>
            <w:tcW w:w="1169" w:type="dxa"/>
            <w:vAlign w:val="center"/>
          </w:tcPr>
          <w:p w:rsidR="00517FEE" w:rsidRPr="00A639BE" w:rsidRDefault="00517FEE" w:rsidP="00517FEE">
            <w:pPr>
              <w:jc w:val="center"/>
              <w:rPr>
                <w:rFonts w:ascii="Arial" w:hAnsi="Arial" w:cs="Arial"/>
                <w:color w:val="000000"/>
                <w:szCs w:val="20"/>
              </w:rPr>
            </w:pPr>
            <w:r w:rsidRPr="00A639BE">
              <w:rPr>
                <w:rFonts w:ascii="Arial" w:hAnsi="Arial" w:cs="Arial"/>
                <w:color w:val="000000"/>
                <w:szCs w:val="20"/>
              </w:rPr>
              <w:t>-15</w:t>
            </w:r>
          </w:p>
        </w:tc>
        <w:tc>
          <w:tcPr>
            <w:tcW w:w="1225" w:type="dxa"/>
            <w:vAlign w:val="center"/>
          </w:tcPr>
          <w:p w:rsidR="00517FEE" w:rsidRPr="00517FEE" w:rsidRDefault="00517FEE" w:rsidP="00517FEE">
            <w:pPr>
              <w:jc w:val="center"/>
              <w:rPr>
                <w:rFonts w:ascii="Arial" w:hAnsi="Arial" w:cs="Arial"/>
                <w:color w:val="000000"/>
                <w:szCs w:val="20"/>
              </w:rPr>
            </w:pPr>
            <w:r w:rsidRPr="00517FEE">
              <w:rPr>
                <w:rFonts w:ascii="Arial" w:hAnsi="Arial" w:cs="Arial"/>
                <w:color w:val="000000"/>
                <w:szCs w:val="20"/>
              </w:rPr>
              <w:t>3.40</w:t>
            </w:r>
          </w:p>
        </w:tc>
        <w:tc>
          <w:tcPr>
            <w:tcW w:w="1172" w:type="dxa"/>
            <w:vAlign w:val="center"/>
          </w:tcPr>
          <w:p w:rsidR="00517FEE" w:rsidRPr="00517FEE" w:rsidRDefault="00517FEE" w:rsidP="00517FEE">
            <w:pPr>
              <w:jc w:val="center"/>
              <w:rPr>
                <w:rFonts w:ascii="Arial" w:hAnsi="Arial" w:cs="Arial"/>
                <w:color w:val="000000"/>
                <w:szCs w:val="20"/>
              </w:rPr>
            </w:pPr>
            <w:r w:rsidRPr="00517FEE">
              <w:rPr>
                <w:rFonts w:ascii="Arial" w:hAnsi="Arial" w:cs="Arial"/>
                <w:color w:val="000000"/>
                <w:szCs w:val="20"/>
              </w:rPr>
              <w:t>2.19</w:t>
            </w:r>
          </w:p>
        </w:tc>
        <w:tc>
          <w:tcPr>
            <w:tcW w:w="1172" w:type="dxa"/>
            <w:vAlign w:val="center"/>
          </w:tcPr>
          <w:p w:rsidR="00517FEE" w:rsidRPr="00517FEE" w:rsidRDefault="00517FEE" w:rsidP="00517FEE">
            <w:pPr>
              <w:jc w:val="center"/>
              <w:rPr>
                <w:rFonts w:ascii="Arial" w:hAnsi="Arial" w:cs="Arial"/>
                <w:color w:val="000000"/>
                <w:szCs w:val="20"/>
              </w:rPr>
            </w:pPr>
            <w:r w:rsidRPr="00517FEE">
              <w:rPr>
                <w:rFonts w:ascii="Arial" w:hAnsi="Arial" w:cs="Arial"/>
                <w:color w:val="000000"/>
                <w:szCs w:val="20"/>
              </w:rPr>
              <w:t>1.90</w:t>
            </w:r>
          </w:p>
        </w:tc>
        <w:tc>
          <w:tcPr>
            <w:tcW w:w="1165" w:type="dxa"/>
            <w:vAlign w:val="center"/>
          </w:tcPr>
          <w:p w:rsidR="00517FEE" w:rsidRPr="00517FEE" w:rsidRDefault="00517FEE" w:rsidP="00517FEE">
            <w:pPr>
              <w:jc w:val="center"/>
              <w:rPr>
                <w:rFonts w:ascii="Arial" w:hAnsi="Arial" w:cs="Arial"/>
                <w:color w:val="000000"/>
                <w:szCs w:val="20"/>
              </w:rPr>
            </w:pPr>
            <w:r w:rsidRPr="00517FEE">
              <w:rPr>
                <w:rFonts w:ascii="Arial" w:hAnsi="Arial" w:cs="Arial"/>
                <w:color w:val="000000"/>
                <w:szCs w:val="20"/>
              </w:rPr>
              <w:t>1.78</w:t>
            </w:r>
          </w:p>
        </w:tc>
        <w:tc>
          <w:tcPr>
            <w:tcW w:w="1165" w:type="dxa"/>
            <w:vAlign w:val="center"/>
          </w:tcPr>
          <w:p w:rsidR="00517FEE" w:rsidRPr="00517FEE" w:rsidRDefault="00517FEE" w:rsidP="00517FEE">
            <w:pPr>
              <w:jc w:val="center"/>
              <w:rPr>
                <w:rFonts w:ascii="Arial" w:hAnsi="Arial" w:cs="Arial"/>
                <w:color w:val="000000"/>
                <w:szCs w:val="20"/>
              </w:rPr>
            </w:pPr>
            <w:r w:rsidRPr="00517FEE">
              <w:rPr>
                <w:rFonts w:ascii="Arial" w:hAnsi="Arial" w:cs="Arial"/>
                <w:color w:val="000000"/>
                <w:szCs w:val="20"/>
              </w:rPr>
              <w:t>1.11</w:t>
            </w:r>
          </w:p>
        </w:tc>
        <w:tc>
          <w:tcPr>
            <w:tcW w:w="1166" w:type="dxa"/>
            <w:vAlign w:val="center"/>
          </w:tcPr>
          <w:p w:rsidR="00517FEE" w:rsidRPr="00517FEE" w:rsidRDefault="00517FEE" w:rsidP="00517FEE">
            <w:pPr>
              <w:jc w:val="center"/>
              <w:rPr>
                <w:rFonts w:ascii="Arial" w:hAnsi="Arial" w:cs="Arial"/>
                <w:color w:val="000000"/>
                <w:szCs w:val="20"/>
              </w:rPr>
            </w:pPr>
            <w:r w:rsidRPr="00517FEE">
              <w:rPr>
                <w:rFonts w:ascii="Arial" w:hAnsi="Arial" w:cs="Arial"/>
                <w:color w:val="000000"/>
                <w:szCs w:val="20"/>
              </w:rPr>
              <w:t>0.85</w:t>
            </w:r>
          </w:p>
        </w:tc>
      </w:tr>
      <w:tr w:rsidR="00517FEE" w:rsidTr="006F2DBF">
        <w:tc>
          <w:tcPr>
            <w:tcW w:w="1383" w:type="dxa"/>
            <w:vMerge/>
          </w:tcPr>
          <w:p w:rsidR="00517FEE" w:rsidRDefault="00517FEE" w:rsidP="00517FEE">
            <w:pPr>
              <w:rPr>
                <w:lang w:val="en-GB"/>
              </w:rPr>
            </w:pPr>
          </w:p>
        </w:tc>
        <w:tc>
          <w:tcPr>
            <w:tcW w:w="1169" w:type="dxa"/>
            <w:vAlign w:val="center"/>
          </w:tcPr>
          <w:p w:rsidR="00517FEE" w:rsidRPr="00A639BE" w:rsidRDefault="00517FEE" w:rsidP="00517FEE">
            <w:pPr>
              <w:jc w:val="center"/>
              <w:rPr>
                <w:rFonts w:ascii="Arial" w:hAnsi="Arial" w:cs="Arial"/>
                <w:color w:val="000000"/>
                <w:szCs w:val="20"/>
              </w:rPr>
            </w:pPr>
            <w:r w:rsidRPr="00A639BE">
              <w:rPr>
                <w:rFonts w:ascii="Arial" w:hAnsi="Arial" w:cs="Arial"/>
                <w:color w:val="000000"/>
                <w:szCs w:val="20"/>
              </w:rPr>
              <w:t>-12</w:t>
            </w:r>
            <w:r>
              <w:rPr>
                <w:rFonts w:ascii="Arial" w:hAnsi="Arial" w:cs="Arial"/>
                <w:color w:val="000000"/>
                <w:szCs w:val="20"/>
              </w:rPr>
              <w:t>.</w:t>
            </w:r>
            <w:r w:rsidRPr="00A639BE">
              <w:rPr>
                <w:rFonts w:ascii="Arial" w:hAnsi="Arial" w:cs="Arial"/>
                <w:color w:val="000000"/>
                <w:szCs w:val="20"/>
              </w:rPr>
              <w:t>5</w:t>
            </w:r>
          </w:p>
        </w:tc>
        <w:tc>
          <w:tcPr>
            <w:tcW w:w="1225" w:type="dxa"/>
            <w:vAlign w:val="center"/>
          </w:tcPr>
          <w:p w:rsidR="00517FEE" w:rsidRPr="00517FEE" w:rsidRDefault="00517FEE" w:rsidP="00517FEE">
            <w:pPr>
              <w:jc w:val="center"/>
              <w:rPr>
                <w:rFonts w:ascii="Arial" w:hAnsi="Arial" w:cs="Arial"/>
                <w:color w:val="000000"/>
                <w:szCs w:val="20"/>
              </w:rPr>
            </w:pPr>
            <w:r w:rsidRPr="00517FEE">
              <w:rPr>
                <w:rFonts w:ascii="Arial" w:hAnsi="Arial" w:cs="Arial"/>
                <w:color w:val="000000"/>
                <w:szCs w:val="20"/>
              </w:rPr>
              <w:t>2.17</w:t>
            </w:r>
          </w:p>
        </w:tc>
        <w:tc>
          <w:tcPr>
            <w:tcW w:w="1172" w:type="dxa"/>
            <w:vAlign w:val="center"/>
          </w:tcPr>
          <w:p w:rsidR="00517FEE" w:rsidRPr="00517FEE" w:rsidRDefault="00517FEE" w:rsidP="00517FEE">
            <w:pPr>
              <w:jc w:val="center"/>
              <w:rPr>
                <w:rFonts w:ascii="Arial" w:hAnsi="Arial" w:cs="Arial"/>
                <w:color w:val="000000"/>
                <w:szCs w:val="20"/>
              </w:rPr>
            </w:pPr>
            <w:r w:rsidRPr="00517FEE">
              <w:rPr>
                <w:rFonts w:ascii="Arial" w:hAnsi="Arial" w:cs="Arial"/>
                <w:color w:val="000000"/>
                <w:szCs w:val="20"/>
              </w:rPr>
              <w:t>1.37</w:t>
            </w:r>
          </w:p>
        </w:tc>
        <w:tc>
          <w:tcPr>
            <w:tcW w:w="1172" w:type="dxa"/>
            <w:vAlign w:val="center"/>
          </w:tcPr>
          <w:p w:rsidR="00517FEE" w:rsidRPr="00517FEE" w:rsidRDefault="00517FEE" w:rsidP="00517FEE">
            <w:pPr>
              <w:jc w:val="center"/>
              <w:rPr>
                <w:rFonts w:ascii="Arial" w:hAnsi="Arial" w:cs="Arial"/>
                <w:color w:val="000000"/>
                <w:szCs w:val="20"/>
              </w:rPr>
            </w:pPr>
            <w:r w:rsidRPr="00517FEE">
              <w:rPr>
                <w:rFonts w:ascii="Arial" w:hAnsi="Arial" w:cs="Arial"/>
                <w:color w:val="000000"/>
                <w:szCs w:val="20"/>
              </w:rPr>
              <w:t>1.11</w:t>
            </w:r>
          </w:p>
        </w:tc>
        <w:tc>
          <w:tcPr>
            <w:tcW w:w="1165" w:type="dxa"/>
            <w:vAlign w:val="center"/>
          </w:tcPr>
          <w:p w:rsidR="00517FEE" w:rsidRPr="00517FEE" w:rsidRDefault="00517FEE" w:rsidP="00517FEE">
            <w:pPr>
              <w:jc w:val="center"/>
              <w:rPr>
                <w:rFonts w:ascii="Arial" w:hAnsi="Arial" w:cs="Arial"/>
                <w:color w:val="000000"/>
                <w:szCs w:val="20"/>
              </w:rPr>
            </w:pPr>
            <w:r w:rsidRPr="00517FEE">
              <w:rPr>
                <w:rFonts w:ascii="Arial" w:hAnsi="Arial" w:cs="Arial"/>
                <w:color w:val="000000"/>
                <w:szCs w:val="20"/>
              </w:rPr>
              <w:t>1.09</w:t>
            </w:r>
          </w:p>
        </w:tc>
        <w:tc>
          <w:tcPr>
            <w:tcW w:w="1165" w:type="dxa"/>
            <w:vAlign w:val="center"/>
          </w:tcPr>
          <w:p w:rsidR="00517FEE" w:rsidRPr="00517FEE" w:rsidRDefault="00517FEE" w:rsidP="00517FEE">
            <w:pPr>
              <w:jc w:val="center"/>
              <w:rPr>
                <w:rFonts w:ascii="Arial" w:hAnsi="Arial" w:cs="Arial"/>
                <w:color w:val="000000"/>
                <w:szCs w:val="20"/>
              </w:rPr>
            </w:pPr>
            <w:r w:rsidRPr="00517FEE">
              <w:rPr>
                <w:rFonts w:ascii="Arial" w:hAnsi="Arial" w:cs="Arial"/>
                <w:color w:val="000000"/>
                <w:szCs w:val="20"/>
              </w:rPr>
              <w:t>0.69</w:t>
            </w:r>
          </w:p>
        </w:tc>
        <w:tc>
          <w:tcPr>
            <w:tcW w:w="1166" w:type="dxa"/>
            <w:vAlign w:val="center"/>
          </w:tcPr>
          <w:p w:rsidR="00517FEE" w:rsidRPr="00517FEE" w:rsidRDefault="00517FEE" w:rsidP="00517FEE">
            <w:pPr>
              <w:jc w:val="center"/>
              <w:rPr>
                <w:rFonts w:ascii="Arial" w:hAnsi="Arial" w:cs="Arial"/>
                <w:color w:val="000000"/>
                <w:szCs w:val="20"/>
              </w:rPr>
            </w:pPr>
            <w:r w:rsidRPr="00517FEE">
              <w:rPr>
                <w:rFonts w:ascii="Arial" w:hAnsi="Arial" w:cs="Arial"/>
                <w:color w:val="000000"/>
                <w:szCs w:val="20"/>
              </w:rPr>
              <w:t>0.54</w:t>
            </w:r>
          </w:p>
        </w:tc>
      </w:tr>
      <w:tr w:rsidR="00517FEE" w:rsidTr="006F2DBF">
        <w:tc>
          <w:tcPr>
            <w:tcW w:w="1383" w:type="dxa"/>
            <w:vMerge/>
          </w:tcPr>
          <w:p w:rsidR="00517FEE" w:rsidRDefault="00517FEE" w:rsidP="00517FEE">
            <w:pPr>
              <w:rPr>
                <w:lang w:val="en-GB"/>
              </w:rPr>
            </w:pPr>
          </w:p>
        </w:tc>
        <w:tc>
          <w:tcPr>
            <w:tcW w:w="1169" w:type="dxa"/>
            <w:vAlign w:val="center"/>
          </w:tcPr>
          <w:p w:rsidR="00517FEE" w:rsidRPr="00A639BE" w:rsidRDefault="00517FEE" w:rsidP="00517FEE">
            <w:pPr>
              <w:jc w:val="center"/>
              <w:rPr>
                <w:rFonts w:ascii="Arial" w:hAnsi="Arial" w:cs="Arial"/>
                <w:color w:val="000000"/>
                <w:szCs w:val="20"/>
              </w:rPr>
            </w:pPr>
            <w:r w:rsidRPr="00A639BE">
              <w:rPr>
                <w:rFonts w:ascii="Arial" w:hAnsi="Arial" w:cs="Arial"/>
                <w:color w:val="000000"/>
                <w:szCs w:val="20"/>
              </w:rPr>
              <w:t>-10</w:t>
            </w:r>
          </w:p>
        </w:tc>
        <w:tc>
          <w:tcPr>
            <w:tcW w:w="1225" w:type="dxa"/>
            <w:vAlign w:val="center"/>
          </w:tcPr>
          <w:p w:rsidR="00517FEE" w:rsidRPr="00517FEE" w:rsidRDefault="00517FEE" w:rsidP="00517FEE">
            <w:pPr>
              <w:jc w:val="center"/>
              <w:rPr>
                <w:rFonts w:ascii="Arial" w:hAnsi="Arial" w:cs="Arial"/>
                <w:color w:val="000000"/>
                <w:szCs w:val="20"/>
              </w:rPr>
            </w:pPr>
            <w:r w:rsidRPr="00517FEE">
              <w:rPr>
                <w:rFonts w:ascii="Arial" w:hAnsi="Arial" w:cs="Arial"/>
                <w:color w:val="000000"/>
                <w:szCs w:val="20"/>
              </w:rPr>
              <w:t>1.42</w:t>
            </w:r>
          </w:p>
        </w:tc>
        <w:tc>
          <w:tcPr>
            <w:tcW w:w="1172" w:type="dxa"/>
            <w:vAlign w:val="center"/>
          </w:tcPr>
          <w:p w:rsidR="00517FEE" w:rsidRPr="00517FEE" w:rsidRDefault="00517FEE" w:rsidP="00517FEE">
            <w:pPr>
              <w:jc w:val="center"/>
              <w:rPr>
                <w:rFonts w:ascii="Arial" w:hAnsi="Arial" w:cs="Arial"/>
                <w:color w:val="000000"/>
                <w:szCs w:val="20"/>
              </w:rPr>
            </w:pPr>
            <w:r w:rsidRPr="00517FEE">
              <w:rPr>
                <w:rFonts w:ascii="Arial" w:hAnsi="Arial" w:cs="Arial"/>
                <w:color w:val="000000"/>
                <w:szCs w:val="20"/>
              </w:rPr>
              <w:t>0.85</w:t>
            </w:r>
          </w:p>
        </w:tc>
        <w:tc>
          <w:tcPr>
            <w:tcW w:w="1172" w:type="dxa"/>
            <w:vAlign w:val="center"/>
          </w:tcPr>
          <w:p w:rsidR="00517FEE" w:rsidRPr="00517FEE" w:rsidRDefault="00517FEE" w:rsidP="00517FEE">
            <w:pPr>
              <w:jc w:val="center"/>
              <w:rPr>
                <w:rFonts w:ascii="Arial" w:hAnsi="Arial" w:cs="Arial"/>
                <w:color w:val="000000"/>
                <w:szCs w:val="20"/>
              </w:rPr>
            </w:pPr>
            <w:r w:rsidRPr="00517FEE">
              <w:rPr>
                <w:rFonts w:ascii="Arial" w:hAnsi="Arial" w:cs="Arial"/>
                <w:color w:val="000000"/>
                <w:szCs w:val="20"/>
              </w:rPr>
              <w:t>0.71</w:t>
            </w:r>
          </w:p>
        </w:tc>
        <w:tc>
          <w:tcPr>
            <w:tcW w:w="1165" w:type="dxa"/>
            <w:vAlign w:val="center"/>
          </w:tcPr>
          <w:p w:rsidR="00517FEE" w:rsidRPr="00517FEE" w:rsidRDefault="00517FEE" w:rsidP="00517FEE">
            <w:pPr>
              <w:jc w:val="center"/>
              <w:rPr>
                <w:rFonts w:ascii="Arial" w:hAnsi="Arial" w:cs="Arial"/>
                <w:color w:val="000000"/>
                <w:szCs w:val="20"/>
              </w:rPr>
            </w:pPr>
            <w:r w:rsidRPr="00517FEE">
              <w:rPr>
                <w:rFonts w:ascii="Arial" w:hAnsi="Arial" w:cs="Arial"/>
                <w:color w:val="000000"/>
                <w:szCs w:val="20"/>
              </w:rPr>
              <w:t>0.68</w:t>
            </w:r>
          </w:p>
        </w:tc>
        <w:tc>
          <w:tcPr>
            <w:tcW w:w="1165" w:type="dxa"/>
            <w:vAlign w:val="center"/>
          </w:tcPr>
          <w:p w:rsidR="00517FEE" w:rsidRPr="00517FEE" w:rsidRDefault="00517FEE" w:rsidP="00517FEE">
            <w:pPr>
              <w:jc w:val="center"/>
              <w:rPr>
                <w:rFonts w:ascii="Arial" w:hAnsi="Arial" w:cs="Arial"/>
                <w:color w:val="000000"/>
                <w:szCs w:val="20"/>
              </w:rPr>
            </w:pPr>
            <w:r w:rsidRPr="00517FEE">
              <w:rPr>
                <w:rFonts w:ascii="Arial" w:hAnsi="Arial" w:cs="Arial"/>
                <w:color w:val="000000"/>
                <w:szCs w:val="20"/>
              </w:rPr>
              <w:t>0.42</w:t>
            </w:r>
          </w:p>
        </w:tc>
        <w:tc>
          <w:tcPr>
            <w:tcW w:w="1166" w:type="dxa"/>
            <w:vAlign w:val="center"/>
          </w:tcPr>
          <w:p w:rsidR="00517FEE" w:rsidRPr="00517FEE" w:rsidRDefault="00517FEE" w:rsidP="00517FEE">
            <w:pPr>
              <w:jc w:val="center"/>
              <w:rPr>
                <w:rFonts w:ascii="Arial" w:hAnsi="Arial" w:cs="Arial"/>
                <w:color w:val="000000"/>
                <w:szCs w:val="20"/>
              </w:rPr>
            </w:pPr>
            <w:r w:rsidRPr="00517FEE">
              <w:rPr>
                <w:rFonts w:ascii="Arial" w:hAnsi="Arial" w:cs="Arial"/>
                <w:color w:val="000000"/>
                <w:szCs w:val="20"/>
              </w:rPr>
              <w:t>0.31</w:t>
            </w:r>
          </w:p>
        </w:tc>
      </w:tr>
      <w:tr w:rsidR="00517FEE" w:rsidTr="006F2DBF">
        <w:tc>
          <w:tcPr>
            <w:tcW w:w="1383" w:type="dxa"/>
            <w:vMerge/>
          </w:tcPr>
          <w:p w:rsidR="00517FEE" w:rsidRDefault="00517FEE" w:rsidP="00517FEE">
            <w:pPr>
              <w:rPr>
                <w:lang w:val="en-GB"/>
              </w:rPr>
            </w:pPr>
          </w:p>
        </w:tc>
        <w:tc>
          <w:tcPr>
            <w:tcW w:w="1169" w:type="dxa"/>
            <w:vAlign w:val="center"/>
          </w:tcPr>
          <w:p w:rsidR="00517FEE" w:rsidRPr="00A639BE" w:rsidRDefault="00517FEE" w:rsidP="00517FEE">
            <w:pPr>
              <w:jc w:val="center"/>
              <w:rPr>
                <w:rFonts w:ascii="Arial" w:hAnsi="Arial" w:cs="Arial"/>
                <w:color w:val="000000"/>
                <w:szCs w:val="20"/>
              </w:rPr>
            </w:pPr>
            <w:r w:rsidRPr="00A639BE">
              <w:rPr>
                <w:rFonts w:ascii="Arial" w:hAnsi="Arial" w:cs="Arial"/>
                <w:color w:val="000000"/>
                <w:szCs w:val="20"/>
              </w:rPr>
              <w:t>-7</w:t>
            </w:r>
            <w:r>
              <w:rPr>
                <w:rFonts w:ascii="Arial" w:hAnsi="Arial" w:cs="Arial"/>
                <w:color w:val="000000"/>
                <w:szCs w:val="20"/>
              </w:rPr>
              <w:t>.</w:t>
            </w:r>
            <w:r w:rsidRPr="00A639BE">
              <w:rPr>
                <w:rFonts w:ascii="Arial" w:hAnsi="Arial" w:cs="Arial"/>
                <w:color w:val="000000"/>
                <w:szCs w:val="20"/>
              </w:rPr>
              <w:t>5</w:t>
            </w:r>
          </w:p>
        </w:tc>
        <w:tc>
          <w:tcPr>
            <w:tcW w:w="1225" w:type="dxa"/>
            <w:vAlign w:val="center"/>
          </w:tcPr>
          <w:p w:rsidR="00517FEE" w:rsidRPr="00517FEE" w:rsidRDefault="00517FEE" w:rsidP="00517FEE">
            <w:pPr>
              <w:jc w:val="center"/>
              <w:rPr>
                <w:rFonts w:ascii="Arial" w:hAnsi="Arial" w:cs="Arial"/>
                <w:color w:val="000000"/>
                <w:szCs w:val="20"/>
              </w:rPr>
            </w:pPr>
            <w:r w:rsidRPr="00517FEE">
              <w:rPr>
                <w:rFonts w:ascii="Arial" w:hAnsi="Arial" w:cs="Arial"/>
                <w:color w:val="000000"/>
                <w:szCs w:val="20"/>
              </w:rPr>
              <w:t>0.96</w:t>
            </w:r>
          </w:p>
        </w:tc>
        <w:tc>
          <w:tcPr>
            <w:tcW w:w="1172" w:type="dxa"/>
            <w:vAlign w:val="center"/>
          </w:tcPr>
          <w:p w:rsidR="00517FEE" w:rsidRPr="00517FEE" w:rsidRDefault="00517FEE" w:rsidP="00517FEE">
            <w:pPr>
              <w:jc w:val="center"/>
              <w:rPr>
                <w:rFonts w:ascii="Arial" w:hAnsi="Arial" w:cs="Arial"/>
                <w:color w:val="000000"/>
                <w:szCs w:val="20"/>
              </w:rPr>
            </w:pPr>
            <w:r w:rsidRPr="00517FEE">
              <w:rPr>
                <w:rFonts w:ascii="Arial" w:hAnsi="Arial" w:cs="Arial"/>
                <w:color w:val="000000"/>
                <w:szCs w:val="20"/>
              </w:rPr>
              <w:t>0.56</w:t>
            </w:r>
          </w:p>
        </w:tc>
        <w:tc>
          <w:tcPr>
            <w:tcW w:w="1172" w:type="dxa"/>
            <w:vAlign w:val="center"/>
          </w:tcPr>
          <w:p w:rsidR="00517FEE" w:rsidRPr="00517FEE" w:rsidRDefault="00517FEE" w:rsidP="00517FEE">
            <w:pPr>
              <w:jc w:val="center"/>
              <w:rPr>
                <w:rFonts w:ascii="Arial" w:hAnsi="Arial" w:cs="Arial"/>
                <w:color w:val="000000"/>
                <w:szCs w:val="20"/>
              </w:rPr>
            </w:pPr>
            <w:r w:rsidRPr="00517FEE">
              <w:rPr>
                <w:rFonts w:ascii="Arial" w:hAnsi="Arial" w:cs="Arial"/>
                <w:color w:val="000000"/>
                <w:szCs w:val="20"/>
              </w:rPr>
              <w:t>0.45</w:t>
            </w:r>
          </w:p>
        </w:tc>
        <w:tc>
          <w:tcPr>
            <w:tcW w:w="1165" w:type="dxa"/>
            <w:vAlign w:val="center"/>
          </w:tcPr>
          <w:p w:rsidR="00517FEE" w:rsidRPr="00517FEE" w:rsidRDefault="00517FEE" w:rsidP="00517FEE">
            <w:pPr>
              <w:jc w:val="center"/>
              <w:rPr>
                <w:rFonts w:ascii="Arial" w:hAnsi="Arial" w:cs="Arial"/>
                <w:color w:val="000000"/>
                <w:szCs w:val="20"/>
              </w:rPr>
            </w:pPr>
            <w:r w:rsidRPr="00517FEE">
              <w:rPr>
                <w:rFonts w:ascii="Arial" w:hAnsi="Arial" w:cs="Arial"/>
                <w:color w:val="000000"/>
                <w:szCs w:val="20"/>
              </w:rPr>
              <w:t>0.43</w:t>
            </w:r>
          </w:p>
        </w:tc>
        <w:tc>
          <w:tcPr>
            <w:tcW w:w="1165" w:type="dxa"/>
            <w:vAlign w:val="center"/>
          </w:tcPr>
          <w:p w:rsidR="00517FEE" w:rsidRPr="00517FEE" w:rsidRDefault="00517FEE" w:rsidP="00517FEE">
            <w:pPr>
              <w:jc w:val="center"/>
              <w:rPr>
                <w:rFonts w:ascii="Arial" w:hAnsi="Arial" w:cs="Arial"/>
                <w:color w:val="000000"/>
                <w:szCs w:val="20"/>
              </w:rPr>
            </w:pPr>
            <w:r w:rsidRPr="00517FEE">
              <w:rPr>
                <w:rFonts w:ascii="Arial" w:hAnsi="Arial" w:cs="Arial"/>
                <w:color w:val="000000"/>
                <w:szCs w:val="20"/>
              </w:rPr>
              <w:t>0.25</w:t>
            </w:r>
          </w:p>
        </w:tc>
        <w:tc>
          <w:tcPr>
            <w:tcW w:w="1166" w:type="dxa"/>
            <w:vAlign w:val="center"/>
          </w:tcPr>
          <w:p w:rsidR="00517FEE" w:rsidRPr="00517FEE" w:rsidRDefault="00517FEE" w:rsidP="00517FEE">
            <w:pPr>
              <w:jc w:val="center"/>
              <w:rPr>
                <w:rFonts w:ascii="Arial" w:hAnsi="Arial" w:cs="Arial"/>
                <w:color w:val="000000"/>
                <w:szCs w:val="20"/>
              </w:rPr>
            </w:pPr>
            <w:r w:rsidRPr="00517FEE">
              <w:rPr>
                <w:rFonts w:ascii="Arial" w:hAnsi="Arial" w:cs="Arial"/>
                <w:color w:val="000000"/>
                <w:szCs w:val="20"/>
              </w:rPr>
              <w:t>0.20</w:t>
            </w:r>
          </w:p>
        </w:tc>
      </w:tr>
      <w:tr w:rsidR="00517FEE" w:rsidTr="006F2DBF">
        <w:tc>
          <w:tcPr>
            <w:tcW w:w="1383" w:type="dxa"/>
            <w:vMerge/>
          </w:tcPr>
          <w:p w:rsidR="00517FEE" w:rsidRDefault="00517FEE" w:rsidP="00517FEE">
            <w:pPr>
              <w:rPr>
                <w:lang w:val="en-GB"/>
              </w:rPr>
            </w:pPr>
          </w:p>
        </w:tc>
        <w:tc>
          <w:tcPr>
            <w:tcW w:w="1169" w:type="dxa"/>
            <w:vAlign w:val="center"/>
          </w:tcPr>
          <w:p w:rsidR="00517FEE" w:rsidRPr="00A639BE" w:rsidRDefault="00517FEE" w:rsidP="00517FEE">
            <w:pPr>
              <w:jc w:val="center"/>
              <w:rPr>
                <w:rFonts w:ascii="Arial" w:hAnsi="Arial" w:cs="Arial"/>
                <w:color w:val="000000"/>
                <w:szCs w:val="20"/>
              </w:rPr>
            </w:pPr>
            <w:r w:rsidRPr="00A639BE">
              <w:rPr>
                <w:rFonts w:ascii="Arial" w:hAnsi="Arial" w:cs="Arial"/>
                <w:color w:val="000000"/>
                <w:szCs w:val="20"/>
              </w:rPr>
              <w:t>-5</w:t>
            </w:r>
          </w:p>
        </w:tc>
        <w:tc>
          <w:tcPr>
            <w:tcW w:w="1225" w:type="dxa"/>
            <w:vAlign w:val="center"/>
          </w:tcPr>
          <w:p w:rsidR="00517FEE" w:rsidRPr="00517FEE" w:rsidRDefault="00517FEE" w:rsidP="00517FEE">
            <w:pPr>
              <w:jc w:val="center"/>
              <w:rPr>
                <w:rFonts w:ascii="Arial" w:hAnsi="Arial" w:cs="Arial"/>
                <w:color w:val="000000"/>
                <w:szCs w:val="20"/>
              </w:rPr>
            </w:pPr>
            <w:r w:rsidRPr="00517FEE">
              <w:rPr>
                <w:rFonts w:ascii="Arial" w:hAnsi="Arial" w:cs="Arial"/>
                <w:color w:val="000000"/>
                <w:szCs w:val="20"/>
              </w:rPr>
              <w:t>0.61</w:t>
            </w:r>
          </w:p>
        </w:tc>
        <w:tc>
          <w:tcPr>
            <w:tcW w:w="1172" w:type="dxa"/>
            <w:vAlign w:val="center"/>
          </w:tcPr>
          <w:p w:rsidR="00517FEE" w:rsidRPr="00517FEE" w:rsidRDefault="00517FEE" w:rsidP="00517FEE">
            <w:pPr>
              <w:jc w:val="center"/>
              <w:rPr>
                <w:rFonts w:ascii="Arial" w:hAnsi="Arial" w:cs="Arial"/>
                <w:color w:val="000000"/>
                <w:szCs w:val="20"/>
              </w:rPr>
            </w:pPr>
            <w:r w:rsidRPr="00517FEE">
              <w:rPr>
                <w:rFonts w:ascii="Arial" w:hAnsi="Arial" w:cs="Arial"/>
                <w:color w:val="000000"/>
                <w:szCs w:val="20"/>
              </w:rPr>
              <w:t>0.37</w:t>
            </w:r>
          </w:p>
        </w:tc>
        <w:tc>
          <w:tcPr>
            <w:tcW w:w="1172" w:type="dxa"/>
            <w:vAlign w:val="center"/>
          </w:tcPr>
          <w:p w:rsidR="00517FEE" w:rsidRPr="00517FEE" w:rsidRDefault="00517FEE" w:rsidP="00517FEE">
            <w:pPr>
              <w:jc w:val="center"/>
              <w:rPr>
                <w:rFonts w:ascii="Arial" w:hAnsi="Arial" w:cs="Arial"/>
                <w:color w:val="000000"/>
                <w:szCs w:val="20"/>
              </w:rPr>
            </w:pPr>
            <w:r w:rsidRPr="00517FEE">
              <w:rPr>
                <w:rFonts w:ascii="Arial" w:hAnsi="Arial" w:cs="Arial"/>
                <w:color w:val="000000"/>
                <w:szCs w:val="20"/>
              </w:rPr>
              <w:t>0.29</w:t>
            </w:r>
          </w:p>
        </w:tc>
        <w:tc>
          <w:tcPr>
            <w:tcW w:w="1165" w:type="dxa"/>
            <w:vAlign w:val="center"/>
          </w:tcPr>
          <w:p w:rsidR="00517FEE" w:rsidRPr="00517FEE" w:rsidRDefault="00517FEE" w:rsidP="00517FEE">
            <w:pPr>
              <w:jc w:val="center"/>
              <w:rPr>
                <w:rFonts w:ascii="Arial" w:hAnsi="Arial" w:cs="Arial"/>
                <w:color w:val="000000"/>
                <w:szCs w:val="20"/>
              </w:rPr>
            </w:pPr>
            <w:r w:rsidRPr="00517FEE">
              <w:rPr>
                <w:rFonts w:ascii="Arial" w:hAnsi="Arial" w:cs="Arial"/>
                <w:color w:val="000000"/>
                <w:szCs w:val="20"/>
              </w:rPr>
              <w:t>0.29</w:t>
            </w:r>
          </w:p>
        </w:tc>
        <w:tc>
          <w:tcPr>
            <w:tcW w:w="1165" w:type="dxa"/>
            <w:vAlign w:val="center"/>
          </w:tcPr>
          <w:p w:rsidR="00517FEE" w:rsidRPr="00517FEE" w:rsidRDefault="00517FEE" w:rsidP="00517FEE">
            <w:pPr>
              <w:jc w:val="center"/>
              <w:rPr>
                <w:rFonts w:ascii="Arial" w:hAnsi="Arial" w:cs="Arial"/>
                <w:color w:val="000000"/>
                <w:szCs w:val="20"/>
              </w:rPr>
            </w:pPr>
            <w:r w:rsidRPr="00517FEE">
              <w:rPr>
                <w:rFonts w:ascii="Arial" w:hAnsi="Arial" w:cs="Arial"/>
                <w:color w:val="000000"/>
                <w:szCs w:val="20"/>
              </w:rPr>
              <w:t>0.17</w:t>
            </w:r>
          </w:p>
        </w:tc>
        <w:tc>
          <w:tcPr>
            <w:tcW w:w="1166" w:type="dxa"/>
            <w:vAlign w:val="center"/>
          </w:tcPr>
          <w:p w:rsidR="00517FEE" w:rsidRPr="00517FEE" w:rsidRDefault="00517FEE" w:rsidP="00517FEE">
            <w:pPr>
              <w:jc w:val="center"/>
              <w:rPr>
                <w:rFonts w:ascii="Arial" w:hAnsi="Arial" w:cs="Arial"/>
                <w:color w:val="000000"/>
                <w:szCs w:val="20"/>
              </w:rPr>
            </w:pPr>
            <w:r w:rsidRPr="00517FEE">
              <w:rPr>
                <w:rFonts w:ascii="Arial" w:hAnsi="Arial" w:cs="Arial"/>
                <w:color w:val="000000"/>
                <w:szCs w:val="20"/>
              </w:rPr>
              <w:t>0.13</w:t>
            </w:r>
          </w:p>
        </w:tc>
      </w:tr>
      <w:tr w:rsidR="00517FEE" w:rsidTr="006F2DBF">
        <w:tc>
          <w:tcPr>
            <w:tcW w:w="1383" w:type="dxa"/>
            <w:vMerge/>
          </w:tcPr>
          <w:p w:rsidR="00517FEE" w:rsidRDefault="00517FEE" w:rsidP="00517FEE">
            <w:pPr>
              <w:rPr>
                <w:lang w:val="en-GB"/>
              </w:rPr>
            </w:pPr>
          </w:p>
        </w:tc>
        <w:tc>
          <w:tcPr>
            <w:tcW w:w="1169" w:type="dxa"/>
            <w:vAlign w:val="center"/>
          </w:tcPr>
          <w:p w:rsidR="00517FEE" w:rsidRPr="00A639BE" w:rsidRDefault="00517FEE" w:rsidP="00517FEE">
            <w:pPr>
              <w:jc w:val="center"/>
              <w:rPr>
                <w:rFonts w:ascii="Arial" w:hAnsi="Arial" w:cs="Arial"/>
                <w:color w:val="000000"/>
                <w:szCs w:val="20"/>
              </w:rPr>
            </w:pPr>
            <w:r w:rsidRPr="00A639BE">
              <w:rPr>
                <w:rFonts w:ascii="Arial" w:hAnsi="Arial" w:cs="Arial"/>
                <w:color w:val="000000"/>
                <w:szCs w:val="20"/>
              </w:rPr>
              <w:t>0</w:t>
            </w:r>
          </w:p>
        </w:tc>
        <w:tc>
          <w:tcPr>
            <w:tcW w:w="1225" w:type="dxa"/>
            <w:vAlign w:val="center"/>
          </w:tcPr>
          <w:p w:rsidR="00517FEE" w:rsidRPr="00517FEE" w:rsidRDefault="00517FEE" w:rsidP="00517FEE">
            <w:pPr>
              <w:jc w:val="center"/>
              <w:rPr>
                <w:rFonts w:ascii="Arial" w:hAnsi="Arial" w:cs="Arial"/>
                <w:color w:val="000000"/>
                <w:szCs w:val="20"/>
              </w:rPr>
            </w:pPr>
            <w:r w:rsidRPr="00517FEE">
              <w:rPr>
                <w:rFonts w:ascii="Arial" w:hAnsi="Arial" w:cs="Arial"/>
                <w:color w:val="000000"/>
                <w:szCs w:val="20"/>
              </w:rPr>
              <w:t>0.30</w:t>
            </w:r>
          </w:p>
        </w:tc>
        <w:tc>
          <w:tcPr>
            <w:tcW w:w="1172" w:type="dxa"/>
            <w:vAlign w:val="center"/>
          </w:tcPr>
          <w:p w:rsidR="00517FEE" w:rsidRPr="00517FEE" w:rsidRDefault="00517FEE" w:rsidP="00517FEE">
            <w:pPr>
              <w:jc w:val="center"/>
              <w:rPr>
                <w:rFonts w:ascii="Arial" w:hAnsi="Arial" w:cs="Arial"/>
                <w:color w:val="000000"/>
                <w:szCs w:val="20"/>
              </w:rPr>
            </w:pPr>
            <w:r w:rsidRPr="00517FEE">
              <w:rPr>
                <w:rFonts w:ascii="Arial" w:hAnsi="Arial" w:cs="Arial"/>
                <w:color w:val="000000"/>
                <w:szCs w:val="20"/>
              </w:rPr>
              <w:t>0.17</w:t>
            </w:r>
          </w:p>
        </w:tc>
        <w:tc>
          <w:tcPr>
            <w:tcW w:w="1172" w:type="dxa"/>
            <w:vAlign w:val="center"/>
          </w:tcPr>
          <w:p w:rsidR="00517FEE" w:rsidRPr="00517FEE" w:rsidRDefault="00517FEE" w:rsidP="00517FEE">
            <w:pPr>
              <w:jc w:val="center"/>
              <w:rPr>
                <w:rFonts w:ascii="Arial" w:hAnsi="Arial" w:cs="Arial"/>
                <w:color w:val="000000"/>
                <w:szCs w:val="20"/>
              </w:rPr>
            </w:pPr>
            <w:r w:rsidRPr="00517FEE">
              <w:rPr>
                <w:rFonts w:ascii="Arial" w:hAnsi="Arial" w:cs="Arial"/>
                <w:color w:val="000000"/>
                <w:szCs w:val="20"/>
              </w:rPr>
              <w:t>0.14</w:t>
            </w:r>
          </w:p>
        </w:tc>
        <w:tc>
          <w:tcPr>
            <w:tcW w:w="1165" w:type="dxa"/>
            <w:vAlign w:val="center"/>
          </w:tcPr>
          <w:p w:rsidR="00517FEE" w:rsidRPr="00517FEE" w:rsidRDefault="00517FEE" w:rsidP="00517FEE">
            <w:pPr>
              <w:jc w:val="center"/>
              <w:rPr>
                <w:rFonts w:ascii="Arial" w:hAnsi="Arial" w:cs="Arial"/>
                <w:color w:val="000000"/>
                <w:szCs w:val="20"/>
              </w:rPr>
            </w:pPr>
            <w:r w:rsidRPr="00517FEE">
              <w:rPr>
                <w:rFonts w:ascii="Arial" w:hAnsi="Arial" w:cs="Arial"/>
                <w:color w:val="000000"/>
                <w:szCs w:val="20"/>
              </w:rPr>
              <w:t>0.14</w:t>
            </w:r>
          </w:p>
        </w:tc>
        <w:tc>
          <w:tcPr>
            <w:tcW w:w="1165" w:type="dxa"/>
            <w:vAlign w:val="center"/>
          </w:tcPr>
          <w:p w:rsidR="00517FEE" w:rsidRPr="00517FEE" w:rsidRDefault="00517FEE" w:rsidP="00517FEE">
            <w:pPr>
              <w:jc w:val="center"/>
              <w:rPr>
                <w:rFonts w:ascii="Arial" w:hAnsi="Arial" w:cs="Arial"/>
                <w:color w:val="000000"/>
                <w:szCs w:val="20"/>
              </w:rPr>
            </w:pPr>
            <w:r w:rsidRPr="00517FEE">
              <w:rPr>
                <w:rFonts w:ascii="Arial" w:hAnsi="Arial" w:cs="Arial"/>
                <w:color w:val="000000"/>
                <w:szCs w:val="20"/>
              </w:rPr>
              <w:t>0.08</w:t>
            </w:r>
          </w:p>
        </w:tc>
        <w:tc>
          <w:tcPr>
            <w:tcW w:w="1166" w:type="dxa"/>
            <w:vAlign w:val="center"/>
          </w:tcPr>
          <w:p w:rsidR="00517FEE" w:rsidRPr="00517FEE" w:rsidRDefault="00517FEE" w:rsidP="00517FEE">
            <w:pPr>
              <w:jc w:val="center"/>
              <w:rPr>
                <w:rFonts w:ascii="Arial" w:hAnsi="Arial" w:cs="Arial"/>
                <w:color w:val="000000"/>
                <w:szCs w:val="20"/>
              </w:rPr>
            </w:pPr>
            <w:r w:rsidRPr="00517FEE">
              <w:rPr>
                <w:rFonts w:ascii="Arial" w:hAnsi="Arial" w:cs="Arial"/>
                <w:color w:val="000000"/>
                <w:szCs w:val="20"/>
              </w:rPr>
              <w:t>0.06</w:t>
            </w:r>
          </w:p>
        </w:tc>
      </w:tr>
      <w:tr w:rsidR="00517FEE" w:rsidTr="006F2DBF">
        <w:tc>
          <w:tcPr>
            <w:tcW w:w="1383" w:type="dxa"/>
            <w:vMerge/>
          </w:tcPr>
          <w:p w:rsidR="00517FEE" w:rsidRDefault="00517FEE" w:rsidP="00517FEE">
            <w:pPr>
              <w:rPr>
                <w:lang w:val="en-GB"/>
              </w:rPr>
            </w:pPr>
          </w:p>
        </w:tc>
        <w:tc>
          <w:tcPr>
            <w:tcW w:w="1169" w:type="dxa"/>
          </w:tcPr>
          <w:p w:rsidR="00517FEE" w:rsidRPr="00A639BE" w:rsidRDefault="00517FEE" w:rsidP="00517FEE">
            <w:pPr>
              <w:jc w:val="center"/>
              <w:rPr>
                <w:rFonts w:ascii="Arial" w:hAnsi="Arial" w:cs="Arial"/>
                <w:szCs w:val="20"/>
                <w:lang w:val="en-GB"/>
              </w:rPr>
            </w:pPr>
            <w:r w:rsidRPr="00A639BE">
              <w:rPr>
                <w:rFonts w:ascii="Arial" w:hAnsi="Arial" w:cs="Arial"/>
                <w:color w:val="000000"/>
                <w:szCs w:val="20"/>
              </w:rPr>
              <w:t>5</w:t>
            </w:r>
          </w:p>
        </w:tc>
        <w:tc>
          <w:tcPr>
            <w:tcW w:w="1225" w:type="dxa"/>
            <w:vAlign w:val="center"/>
          </w:tcPr>
          <w:p w:rsidR="00517FEE" w:rsidRPr="00517FEE" w:rsidRDefault="00517FEE" w:rsidP="00517FEE">
            <w:pPr>
              <w:jc w:val="center"/>
              <w:rPr>
                <w:rFonts w:ascii="Arial" w:hAnsi="Arial" w:cs="Arial"/>
                <w:color w:val="000000"/>
                <w:szCs w:val="20"/>
              </w:rPr>
            </w:pPr>
            <w:r w:rsidRPr="00517FEE">
              <w:rPr>
                <w:rFonts w:ascii="Arial" w:hAnsi="Arial" w:cs="Arial"/>
                <w:color w:val="000000"/>
                <w:szCs w:val="20"/>
              </w:rPr>
              <w:t>0.16</w:t>
            </w:r>
          </w:p>
        </w:tc>
        <w:tc>
          <w:tcPr>
            <w:tcW w:w="1172" w:type="dxa"/>
            <w:vAlign w:val="center"/>
          </w:tcPr>
          <w:p w:rsidR="00517FEE" w:rsidRPr="00517FEE" w:rsidRDefault="00517FEE" w:rsidP="00517FEE">
            <w:pPr>
              <w:jc w:val="center"/>
              <w:rPr>
                <w:rFonts w:ascii="Arial" w:hAnsi="Arial" w:cs="Arial"/>
                <w:color w:val="000000"/>
                <w:szCs w:val="20"/>
              </w:rPr>
            </w:pPr>
            <w:r w:rsidRPr="00517FEE">
              <w:rPr>
                <w:rFonts w:ascii="Arial" w:hAnsi="Arial" w:cs="Arial"/>
                <w:color w:val="000000"/>
                <w:szCs w:val="20"/>
              </w:rPr>
              <w:t>0.09</w:t>
            </w:r>
          </w:p>
        </w:tc>
        <w:tc>
          <w:tcPr>
            <w:tcW w:w="1172" w:type="dxa"/>
            <w:vAlign w:val="center"/>
          </w:tcPr>
          <w:p w:rsidR="00517FEE" w:rsidRPr="00517FEE" w:rsidRDefault="00517FEE" w:rsidP="00517FEE">
            <w:pPr>
              <w:jc w:val="center"/>
              <w:rPr>
                <w:rFonts w:ascii="Arial" w:hAnsi="Arial" w:cs="Arial"/>
                <w:color w:val="000000"/>
                <w:szCs w:val="20"/>
              </w:rPr>
            </w:pPr>
            <w:r w:rsidRPr="00517FEE">
              <w:rPr>
                <w:rFonts w:ascii="Arial" w:hAnsi="Arial" w:cs="Arial"/>
                <w:color w:val="000000"/>
                <w:szCs w:val="20"/>
              </w:rPr>
              <w:t>0.07</w:t>
            </w:r>
          </w:p>
        </w:tc>
        <w:tc>
          <w:tcPr>
            <w:tcW w:w="1165" w:type="dxa"/>
            <w:vAlign w:val="center"/>
          </w:tcPr>
          <w:p w:rsidR="00517FEE" w:rsidRPr="00517FEE" w:rsidRDefault="00517FEE" w:rsidP="00517FEE">
            <w:pPr>
              <w:jc w:val="center"/>
              <w:rPr>
                <w:rFonts w:ascii="Arial" w:hAnsi="Arial" w:cs="Arial"/>
                <w:color w:val="000000"/>
                <w:szCs w:val="20"/>
              </w:rPr>
            </w:pPr>
            <w:r w:rsidRPr="00517FEE">
              <w:rPr>
                <w:rFonts w:ascii="Arial" w:hAnsi="Arial" w:cs="Arial"/>
                <w:color w:val="000000"/>
                <w:szCs w:val="20"/>
              </w:rPr>
              <w:t>0.07</w:t>
            </w:r>
          </w:p>
        </w:tc>
        <w:tc>
          <w:tcPr>
            <w:tcW w:w="1165" w:type="dxa"/>
            <w:vAlign w:val="center"/>
          </w:tcPr>
          <w:p w:rsidR="00517FEE" w:rsidRPr="00517FEE" w:rsidRDefault="00517FEE" w:rsidP="00517FEE">
            <w:pPr>
              <w:jc w:val="center"/>
              <w:rPr>
                <w:rFonts w:ascii="Arial" w:hAnsi="Arial" w:cs="Arial"/>
                <w:color w:val="000000"/>
                <w:szCs w:val="20"/>
              </w:rPr>
            </w:pPr>
            <w:r w:rsidRPr="00517FEE">
              <w:rPr>
                <w:rFonts w:ascii="Arial" w:hAnsi="Arial" w:cs="Arial"/>
                <w:color w:val="000000"/>
                <w:szCs w:val="20"/>
              </w:rPr>
              <w:t>0.04</w:t>
            </w:r>
          </w:p>
        </w:tc>
        <w:tc>
          <w:tcPr>
            <w:tcW w:w="1166" w:type="dxa"/>
            <w:vAlign w:val="center"/>
          </w:tcPr>
          <w:p w:rsidR="00517FEE" w:rsidRPr="00517FEE" w:rsidRDefault="00517FEE" w:rsidP="00517FEE">
            <w:pPr>
              <w:jc w:val="center"/>
              <w:rPr>
                <w:rFonts w:ascii="Arial" w:hAnsi="Arial" w:cs="Arial"/>
                <w:color w:val="000000"/>
                <w:szCs w:val="20"/>
              </w:rPr>
            </w:pPr>
            <w:r w:rsidRPr="00517FEE">
              <w:rPr>
                <w:rFonts w:ascii="Arial" w:hAnsi="Arial" w:cs="Arial"/>
                <w:color w:val="000000"/>
                <w:szCs w:val="20"/>
              </w:rPr>
              <w:t>0.03</w:t>
            </w:r>
          </w:p>
        </w:tc>
      </w:tr>
    </w:tbl>
    <w:p w:rsidR="00417A6E" w:rsidRDefault="00417A6E" w:rsidP="00517FEE">
      <w:pPr>
        <w:pStyle w:val="Caption"/>
        <w:keepNext/>
        <w:rPr>
          <w:b/>
          <w:i w:val="0"/>
          <w:sz w:val="20"/>
          <w:szCs w:val="20"/>
        </w:rPr>
      </w:pPr>
    </w:p>
    <w:p w:rsidR="00517FEE" w:rsidRPr="00A639BE" w:rsidRDefault="00517FEE" w:rsidP="00417A6E">
      <w:pPr>
        <w:pStyle w:val="Caption"/>
        <w:keepNext/>
        <w:rPr>
          <w:rFonts w:eastAsia="Calibri" w:cs="Times New Roman"/>
          <w:b/>
          <w:i w:val="0"/>
          <w:sz w:val="20"/>
          <w:szCs w:val="20"/>
          <w:lang w:val="en-GB"/>
        </w:rPr>
      </w:pPr>
      <w:r w:rsidRPr="00A639BE">
        <w:rPr>
          <w:b/>
          <w:i w:val="0"/>
          <w:sz w:val="20"/>
          <w:szCs w:val="20"/>
        </w:rPr>
        <w:t xml:space="preserve">Table </w:t>
      </w:r>
      <w:r w:rsidR="00417A6E">
        <w:rPr>
          <w:b/>
          <w:i w:val="0"/>
          <w:noProof/>
          <w:sz w:val="20"/>
          <w:szCs w:val="20"/>
        </w:rPr>
        <w:t>6</w:t>
      </w:r>
      <w:r w:rsidRPr="00A639BE">
        <w:rPr>
          <w:b/>
          <w:i w:val="0"/>
          <w:sz w:val="20"/>
          <w:szCs w:val="20"/>
        </w:rPr>
        <w:t xml:space="preserve">: </w:t>
      </w:r>
      <w:r>
        <w:rPr>
          <w:b/>
          <w:i w:val="0"/>
          <w:sz w:val="20"/>
          <w:szCs w:val="20"/>
        </w:rPr>
        <w:t>D</w:t>
      </w:r>
      <w:proofErr w:type="spellStart"/>
      <w:r w:rsidRPr="00A639BE">
        <w:rPr>
          <w:rFonts w:eastAsia="Calibri" w:cs="Times New Roman"/>
          <w:b/>
          <w:i w:val="0"/>
          <w:sz w:val="20"/>
          <w:szCs w:val="20"/>
          <w:lang w:val="en-GB"/>
        </w:rPr>
        <w:t>elta</w:t>
      </w:r>
      <w:proofErr w:type="spellEnd"/>
      <w:r w:rsidRPr="00A639BE">
        <w:rPr>
          <w:rFonts w:eastAsia="Calibri" w:cs="Times New Roman"/>
          <w:b/>
          <w:i w:val="0"/>
          <w:sz w:val="20"/>
          <w:szCs w:val="20"/>
          <w:lang w:val="en-GB"/>
        </w:rPr>
        <w:t xml:space="preserve"> RSRP [dB]</w:t>
      </w:r>
      <w:r>
        <w:rPr>
          <w:rFonts w:eastAsia="Calibri" w:cs="Times New Roman"/>
          <w:b/>
          <w:i w:val="0"/>
          <w:sz w:val="20"/>
          <w:szCs w:val="20"/>
          <w:lang w:val="en-GB"/>
        </w:rPr>
        <w:t xml:space="preserve"> (90% interval) for EPA 5 Hz</w:t>
      </w:r>
      <w:r w:rsidRPr="00A639BE">
        <w:rPr>
          <w:rFonts w:eastAsia="Calibri" w:cs="Times New Roman"/>
          <w:b/>
          <w:i w:val="0"/>
          <w:sz w:val="20"/>
          <w:szCs w:val="20"/>
          <w:lang w:val="en-GB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83"/>
        <w:gridCol w:w="1169"/>
        <w:gridCol w:w="1225"/>
        <w:gridCol w:w="1172"/>
        <w:gridCol w:w="1172"/>
        <w:gridCol w:w="1165"/>
        <w:gridCol w:w="1165"/>
        <w:gridCol w:w="1166"/>
      </w:tblGrid>
      <w:tr w:rsidR="00517FEE" w:rsidTr="006F2DBF">
        <w:trPr>
          <w:trHeight w:val="462"/>
        </w:trPr>
        <w:tc>
          <w:tcPr>
            <w:tcW w:w="1383" w:type="dxa"/>
            <w:vMerge w:val="restart"/>
          </w:tcPr>
          <w:p w:rsidR="00517FEE" w:rsidRDefault="00517FEE" w:rsidP="006F2DBF">
            <w:pPr>
              <w:rPr>
                <w:rFonts w:ascii="Arial" w:hAnsi="Arial" w:cs="Arial"/>
                <w:b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Cs w:val="20"/>
                <w:lang w:val="en-GB"/>
              </w:rPr>
              <w:t>Propagation</w:t>
            </w:r>
          </w:p>
          <w:p w:rsidR="00517FEE" w:rsidRPr="00A639BE" w:rsidRDefault="00517FEE" w:rsidP="006F2DBF">
            <w:pPr>
              <w:rPr>
                <w:rFonts w:ascii="Arial" w:hAnsi="Arial" w:cs="Arial"/>
                <w:b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Cs w:val="20"/>
                <w:lang w:val="en-GB"/>
              </w:rPr>
              <w:t>channel</w:t>
            </w:r>
          </w:p>
        </w:tc>
        <w:tc>
          <w:tcPr>
            <w:tcW w:w="1169" w:type="dxa"/>
            <w:vMerge w:val="restart"/>
            <w:vAlign w:val="center"/>
          </w:tcPr>
          <w:p w:rsidR="00517FEE" w:rsidRPr="00A639BE" w:rsidRDefault="00517FEE" w:rsidP="006F2DBF">
            <w:pPr>
              <w:jc w:val="center"/>
              <w:rPr>
                <w:rFonts w:ascii="Arial" w:hAnsi="Arial" w:cs="Arial"/>
                <w:b/>
                <w:color w:val="000000"/>
                <w:szCs w:val="20"/>
              </w:rPr>
            </w:pPr>
            <w:r w:rsidRPr="00A639BE">
              <w:rPr>
                <w:rFonts w:ascii="Arial" w:hAnsi="Arial" w:cs="Arial"/>
                <w:b/>
                <w:color w:val="000000"/>
                <w:szCs w:val="20"/>
              </w:rPr>
              <w:t>SNR</w:t>
            </w:r>
            <w:r>
              <w:rPr>
                <w:rFonts w:ascii="Arial" w:hAnsi="Arial" w:cs="Arial"/>
                <w:b/>
                <w:color w:val="000000"/>
                <w:szCs w:val="20"/>
              </w:rPr>
              <w:t xml:space="preserve"> [dB]</w:t>
            </w:r>
          </w:p>
        </w:tc>
        <w:tc>
          <w:tcPr>
            <w:tcW w:w="3569" w:type="dxa"/>
            <w:gridSpan w:val="3"/>
          </w:tcPr>
          <w:p w:rsidR="00517FEE" w:rsidRPr="00A639BE" w:rsidRDefault="00517FEE" w:rsidP="006F2DBF">
            <w:pPr>
              <w:jc w:val="center"/>
              <w:rPr>
                <w:rFonts w:ascii="Arial" w:hAnsi="Arial" w:cs="Arial"/>
                <w:b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Cs w:val="20"/>
                <w:lang w:val="en-GB"/>
              </w:rPr>
              <w:t>RSS duration: 8 subframes</w:t>
            </w:r>
          </w:p>
        </w:tc>
        <w:tc>
          <w:tcPr>
            <w:tcW w:w="3496" w:type="dxa"/>
            <w:gridSpan w:val="3"/>
          </w:tcPr>
          <w:p w:rsidR="00517FEE" w:rsidRPr="00A639BE" w:rsidRDefault="00517FEE" w:rsidP="006F2DBF">
            <w:pPr>
              <w:rPr>
                <w:b/>
                <w:lang w:val="en-GB"/>
              </w:rPr>
            </w:pPr>
            <w:r>
              <w:rPr>
                <w:rFonts w:ascii="Arial" w:hAnsi="Arial" w:cs="Arial"/>
                <w:b/>
                <w:szCs w:val="20"/>
                <w:lang w:val="en-GB"/>
              </w:rPr>
              <w:t>RSS duration: 40 subframes</w:t>
            </w:r>
          </w:p>
        </w:tc>
      </w:tr>
      <w:tr w:rsidR="00517FEE" w:rsidTr="006F2DBF">
        <w:trPr>
          <w:trHeight w:val="462"/>
        </w:trPr>
        <w:tc>
          <w:tcPr>
            <w:tcW w:w="1383" w:type="dxa"/>
            <w:vMerge/>
            <w:tcBorders>
              <w:bottom w:val="single" w:sz="4" w:space="0" w:color="auto"/>
            </w:tcBorders>
          </w:tcPr>
          <w:p w:rsidR="00517FEE" w:rsidRPr="00A639BE" w:rsidRDefault="00517FEE" w:rsidP="006F2DBF">
            <w:pPr>
              <w:rPr>
                <w:rFonts w:ascii="Arial" w:hAnsi="Arial" w:cs="Arial"/>
                <w:b/>
                <w:bCs/>
                <w:szCs w:val="20"/>
                <w:lang w:eastAsia="ja-JP"/>
              </w:rPr>
            </w:pPr>
          </w:p>
        </w:tc>
        <w:tc>
          <w:tcPr>
            <w:tcW w:w="1169" w:type="dxa"/>
            <w:vMerge/>
            <w:vAlign w:val="center"/>
          </w:tcPr>
          <w:p w:rsidR="00517FEE" w:rsidRPr="00A639BE" w:rsidRDefault="00517FEE" w:rsidP="006F2DBF">
            <w:pPr>
              <w:jc w:val="center"/>
              <w:rPr>
                <w:rFonts w:ascii="Arial" w:hAnsi="Arial" w:cs="Arial"/>
                <w:b/>
                <w:color w:val="000000"/>
                <w:szCs w:val="20"/>
              </w:rPr>
            </w:pPr>
          </w:p>
        </w:tc>
        <w:tc>
          <w:tcPr>
            <w:tcW w:w="1225" w:type="dxa"/>
          </w:tcPr>
          <w:p w:rsidR="00517FEE" w:rsidRPr="00A639BE" w:rsidRDefault="00517FEE" w:rsidP="006F2DBF">
            <w:pPr>
              <w:rPr>
                <w:rFonts w:ascii="Arial" w:hAnsi="Arial" w:cs="Arial"/>
                <w:b/>
                <w:szCs w:val="20"/>
                <w:lang w:val="en-GB"/>
              </w:rPr>
            </w:pPr>
            <w:r w:rsidRPr="00A639BE">
              <w:rPr>
                <w:rFonts w:ascii="Arial" w:hAnsi="Arial" w:cs="Arial"/>
                <w:b/>
                <w:szCs w:val="20"/>
                <w:lang w:val="en-GB"/>
              </w:rPr>
              <w:t>L1 meas. period: single shot</w:t>
            </w:r>
            <w:r>
              <w:rPr>
                <w:rFonts w:ascii="Arial" w:hAnsi="Arial" w:cs="Arial"/>
                <w:b/>
                <w:szCs w:val="20"/>
                <w:lang w:val="en-GB"/>
              </w:rPr>
              <w:t xml:space="preserve"> </w:t>
            </w:r>
          </w:p>
        </w:tc>
        <w:tc>
          <w:tcPr>
            <w:tcW w:w="1172" w:type="dxa"/>
          </w:tcPr>
          <w:p w:rsidR="00517FEE" w:rsidRPr="00A639BE" w:rsidRDefault="00517FEE" w:rsidP="006F2DBF">
            <w:pPr>
              <w:rPr>
                <w:rFonts w:ascii="Arial" w:hAnsi="Arial" w:cs="Arial"/>
                <w:b/>
                <w:szCs w:val="20"/>
                <w:lang w:val="en-GB"/>
              </w:rPr>
            </w:pPr>
            <w:r w:rsidRPr="00A639BE">
              <w:rPr>
                <w:rFonts w:ascii="Arial" w:hAnsi="Arial" w:cs="Arial"/>
                <w:b/>
                <w:szCs w:val="20"/>
                <w:lang w:val="en-GB"/>
              </w:rPr>
              <w:t xml:space="preserve">L1 meas. period: </w:t>
            </w:r>
          </w:p>
          <w:p w:rsidR="00517FEE" w:rsidRPr="00A639BE" w:rsidRDefault="00517FEE" w:rsidP="006F2DBF">
            <w:pPr>
              <w:rPr>
                <w:rFonts w:ascii="Arial" w:hAnsi="Arial" w:cs="Arial"/>
                <w:b/>
                <w:szCs w:val="20"/>
                <w:lang w:val="en-GB"/>
              </w:rPr>
            </w:pPr>
            <w:r w:rsidRPr="00A639BE">
              <w:rPr>
                <w:rFonts w:ascii="Arial" w:hAnsi="Arial" w:cs="Arial"/>
                <w:b/>
                <w:szCs w:val="20"/>
                <w:lang w:val="en-GB"/>
              </w:rPr>
              <w:t xml:space="preserve">480 </w:t>
            </w:r>
            <w:proofErr w:type="spellStart"/>
            <w:r w:rsidRPr="00A639BE">
              <w:rPr>
                <w:rFonts w:ascii="Arial" w:hAnsi="Arial" w:cs="Arial"/>
                <w:b/>
                <w:szCs w:val="20"/>
                <w:lang w:val="en-GB"/>
              </w:rPr>
              <w:t>ms</w:t>
            </w:r>
            <w:proofErr w:type="spellEnd"/>
          </w:p>
        </w:tc>
        <w:tc>
          <w:tcPr>
            <w:tcW w:w="1172" w:type="dxa"/>
          </w:tcPr>
          <w:p w:rsidR="00517FEE" w:rsidRPr="00A639BE" w:rsidRDefault="00517FEE" w:rsidP="006F2DBF">
            <w:pPr>
              <w:rPr>
                <w:rFonts w:ascii="Arial" w:hAnsi="Arial" w:cs="Arial"/>
                <w:b/>
                <w:szCs w:val="20"/>
                <w:lang w:val="en-GB"/>
              </w:rPr>
            </w:pPr>
            <w:r w:rsidRPr="00A639BE">
              <w:rPr>
                <w:rFonts w:ascii="Arial" w:hAnsi="Arial" w:cs="Arial"/>
                <w:b/>
                <w:szCs w:val="20"/>
                <w:lang w:val="en-GB"/>
              </w:rPr>
              <w:t xml:space="preserve">L1 meas. period: </w:t>
            </w:r>
          </w:p>
          <w:p w:rsidR="00517FEE" w:rsidRPr="00A639BE" w:rsidRDefault="00517FEE" w:rsidP="006F2DBF">
            <w:pPr>
              <w:rPr>
                <w:rFonts w:ascii="Arial" w:hAnsi="Arial" w:cs="Arial"/>
                <w:b/>
                <w:szCs w:val="20"/>
                <w:lang w:val="en-GB"/>
              </w:rPr>
            </w:pPr>
            <w:r w:rsidRPr="00A639BE">
              <w:rPr>
                <w:rFonts w:ascii="Arial" w:hAnsi="Arial" w:cs="Arial"/>
                <w:b/>
                <w:szCs w:val="20"/>
                <w:lang w:val="en-GB"/>
              </w:rPr>
              <w:t xml:space="preserve">800 </w:t>
            </w:r>
            <w:proofErr w:type="spellStart"/>
            <w:r w:rsidRPr="00A639BE">
              <w:rPr>
                <w:rFonts w:ascii="Arial" w:hAnsi="Arial" w:cs="Arial"/>
                <w:b/>
                <w:szCs w:val="20"/>
                <w:lang w:val="en-GB"/>
              </w:rPr>
              <w:t>ms</w:t>
            </w:r>
            <w:proofErr w:type="spellEnd"/>
          </w:p>
        </w:tc>
        <w:tc>
          <w:tcPr>
            <w:tcW w:w="1165" w:type="dxa"/>
          </w:tcPr>
          <w:p w:rsidR="00517FEE" w:rsidRPr="00A639BE" w:rsidRDefault="00517FEE" w:rsidP="006F2DBF">
            <w:pPr>
              <w:rPr>
                <w:rFonts w:ascii="Arial" w:hAnsi="Arial" w:cs="Arial"/>
                <w:b/>
                <w:szCs w:val="20"/>
                <w:lang w:val="en-GB"/>
              </w:rPr>
            </w:pPr>
            <w:r w:rsidRPr="00A639BE">
              <w:rPr>
                <w:rFonts w:ascii="Arial" w:hAnsi="Arial" w:cs="Arial"/>
                <w:b/>
                <w:szCs w:val="20"/>
                <w:lang w:val="en-GB"/>
              </w:rPr>
              <w:t>L1 meas. period: single shot</w:t>
            </w:r>
            <w:r>
              <w:rPr>
                <w:rFonts w:ascii="Arial" w:hAnsi="Arial" w:cs="Arial"/>
                <w:b/>
                <w:szCs w:val="20"/>
                <w:lang w:val="en-GB"/>
              </w:rPr>
              <w:t xml:space="preserve"> </w:t>
            </w:r>
          </w:p>
        </w:tc>
        <w:tc>
          <w:tcPr>
            <w:tcW w:w="1165" w:type="dxa"/>
          </w:tcPr>
          <w:p w:rsidR="00517FEE" w:rsidRPr="00A639BE" w:rsidRDefault="00517FEE" w:rsidP="006F2DBF">
            <w:pPr>
              <w:rPr>
                <w:rFonts w:ascii="Arial" w:hAnsi="Arial" w:cs="Arial"/>
                <w:b/>
                <w:szCs w:val="20"/>
                <w:lang w:val="en-GB"/>
              </w:rPr>
            </w:pPr>
            <w:r w:rsidRPr="00A639BE">
              <w:rPr>
                <w:rFonts w:ascii="Arial" w:hAnsi="Arial" w:cs="Arial"/>
                <w:b/>
                <w:szCs w:val="20"/>
                <w:lang w:val="en-GB"/>
              </w:rPr>
              <w:t xml:space="preserve">L1 meas. period: </w:t>
            </w:r>
          </w:p>
          <w:p w:rsidR="00517FEE" w:rsidRPr="00A639BE" w:rsidRDefault="00517FEE" w:rsidP="006F2DBF">
            <w:pPr>
              <w:rPr>
                <w:rFonts w:ascii="Arial" w:hAnsi="Arial" w:cs="Arial"/>
                <w:b/>
                <w:szCs w:val="20"/>
                <w:lang w:val="en-GB"/>
              </w:rPr>
            </w:pPr>
            <w:r w:rsidRPr="00A639BE">
              <w:rPr>
                <w:rFonts w:ascii="Arial" w:hAnsi="Arial" w:cs="Arial"/>
                <w:b/>
                <w:szCs w:val="20"/>
                <w:lang w:val="en-GB"/>
              </w:rPr>
              <w:t xml:space="preserve">480 </w:t>
            </w:r>
            <w:proofErr w:type="spellStart"/>
            <w:r w:rsidRPr="00A639BE">
              <w:rPr>
                <w:rFonts w:ascii="Arial" w:hAnsi="Arial" w:cs="Arial"/>
                <w:b/>
                <w:szCs w:val="20"/>
                <w:lang w:val="en-GB"/>
              </w:rPr>
              <w:t>ms</w:t>
            </w:r>
            <w:proofErr w:type="spellEnd"/>
          </w:p>
        </w:tc>
        <w:tc>
          <w:tcPr>
            <w:tcW w:w="1166" w:type="dxa"/>
          </w:tcPr>
          <w:p w:rsidR="00517FEE" w:rsidRPr="00A639BE" w:rsidRDefault="00517FEE" w:rsidP="006F2DBF">
            <w:pPr>
              <w:rPr>
                <w:rFonts w:ascii="Arial" w:hAnsi="Arial" w:cs="Arial"/>
                <w:b/>
                <w:szCs w:val="20"/>
                <w:lang w:val="en-GB"/>
              </w:rPr>
            </w:pPr>
            <w:r w:rsidRPr="00A639BE">
              <w:rPr>
                <w:rFonts w:ascii="Arial" w:hAnsi="Arial" w:cs="Arial"/>
                <w:b/>
                <w:szCs w:val="20"/>
                <w:lang w:val="en-GB"/>
              </w:rPr>
              <w:t xml:space="preserve">L1 meas. period: </w:t>
            </w:r>
          </w:p>
          <w:p w:rsidR="00517FEE" w:rsidRPr="00A639BE" w:rsidRDefault="00517FEE" w:rsidP="006F2DBF">
            <w:pPr>
              <w:rPr>
                <w:rFonts w:ascii="Arial" w:hAnsi="Arial" w:cs="Arial"/>
                <w:b/>
                <w:szCs w:val="20"/>
                <w:lang w:val="en-GB"/>
              </w:rPr>
            </w:pPr>
            <w:r w:rsidRPr="00A639BE">
              <w:rPr>
                <w:rFonts w:ascii="Arial" w:hAnsi="Arial" w:cs="Arial"/>
                <w:b/>
                <w:szCs w:val="20"/>
                <w:lang w:val="en-GB"/>
              </w:rPr>
              <w:t xml:space="preserve">800 </w:t>
            </w:r>
            <w:proofErr w:type="spellStart"/>
            <w:r w:rsidRPr="00A639BE">
              <w:rPr>
                <w:rFonts w:ascii="Arial" w:hAnsi="Arial" w:cs="Arial"/>
                <w:b/>
                <w:szCs w:val="20"/>
                <w:lang w:val="en-GB"/>
              </w:rPr>
              <w:t>ms</w:t>
            </w:r>
            <w:proofErr w:type="spellEnd"/>
          </w:p>
        </w:tc>
      </w:tr>
      <w:tr w:rsidR="0091051F" w:rsidTr="006F2DBF">
        <w:tc>
          <w:tcPr>
            <w:tcW w:w="1383" w:type="dxa"/>
            <w:vMerge w:val="restart"/>
            <w:tcBorders>
              <w:bottom w:val="single" w:sz="4" w:space="0" w:color="auto"/>
            </w:tcBorders>
          </w:tcPr>
          <w:p w:rsidR="0091051F" w:rsidRPr="00E33E93" w:rsidRDefault="0091051F" w:rsidP="0091051F">
            <w:pPr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EPA 5 Hz</w:t>
            </w:r>
          </w:p>
        </w:tc>
        <w:tc>
          <w:tcPr>
            <w:tcW w:w="1169" w:type="dxa"/>
            <w:vAlign w:val="center"/>
          </w:tcPr>
          <w:p w:rsidR="0091051F" w:rsidRPr="00A639BE" w:rsidRDefault="0091051F" w:rsidP="0091051F">
            <w:pPr>
              <w:jc w:val="center"/>
              <w:rPr>
                <w:rFonts w:ascii="Arial" w:hAnsi="Arial" w:cs="Arial"/>
                <w:color w:val="000000"/>
                <w:szCs w:val="20"/>
              </w:rPr>
            </w:pPr>
            <w:r w:rsidRPr="00A639BE">
              <w:rPr>
                <w:rFonts w:ascii="Arial" w:hAnsi="Arial" w:cs="Arial"/>
                <w:color w:val="000000"/>
                <w:szCs w:val="20"/>
              </w:rPr>
              <w:t>-15</w:t>
            </w:r>
          </w:p>
        </w:tc>
        <w:tc>
          <w:tcPr>
            <w:tcW w:w="1225" w:type="dxa"/>
            <w:vAlign w:val="center"/>
          </w:tcPr>
          <w:p w:rsidR="0091051F" w:rsidRPr="0091051F" w:rsidRDefault="0091051F" w:rsidP="0091051F">
            <w:pPr>
              <w:jc w:val="center"/>
              <w:rPr>
                <w:rFonts w:ascii="Arial" w:hAnsi="Arial" w:cs="Arial"/>
                <w:color w:val="000000"/>
                <w:szCs w:val="20"/>
              </w:rPr>
            </w:pPr>
            <w:r w:rsidRPr="0091051F">
              <w:rPr>
                <w:rFonts w:ascii="Arial" w:hAnsi="Arial" w:cs="Arial"/>
                <w:color w:val="000000"/>
                <w:szCs w:val="20"/>
              </w:rPr>
              <w:t>5.67</w:t>
            </w:r>
          </w:p>
        </w:tc>
        <w:tc>
          <w:tcPr>
            <w:tcW w:w="1172" w:type="dxa"/>
            <w:vAlign w:val="center"/>
          </w:tcPr>
          <w:p w:rsidR="0091051F" w:rsidRPr="0091051F" w:rsidRDefault="0091051F" w:rsidP="0091051F">
            <w:pPr>
              <w:jc w:val="center"/>
              <w:rPr>
                <w:rFonts w:ascii="Arial" w:hAnsi="Arial" w:cs="Arial"/>
                <w:color w:val="000000"/>
                <w:szCs w:val="20"/>
              </w:rPr>
            </w:pPr>
            <w:r w:rsidRPr="0091051F">
              <w:rPr>
                <w:rFonts w:ascii="Arial" w:hAnsi="Arial" w:cs="Arial"/>
                <w:color w:val="000000"/>
                <w:szCs w:val="20"/>
              </w:rPr>
              <w:t>2.26</w:t>
            </w:r>
          </w:p>
        </w:tc>
        <w:tc>
          <w:tcPr>
            <w:tcW w:w="1172" w:type="dxa"/>
            <w:vAlign w:val="center"/>
          </w:tcPr>
          <w:p w:rsidR="0091051F" w:rsidRPr="0091051F" w:rsidRDefault="0091051F" w:rsidP="0091051F">
            <w:pPr>
              <w:jc w:val="center"/>
              <w:rPr>
                <w:rFonts w:ascii="Arial" w:hAnsi="Arial" w:cs="Arial"/>
                <w:color w:val="000000"/>
                <w:szCs w:val="20"/>
              </w:rPr>
            </w:pPr>
            <w:r w:rsidRPr="0091051F">
              <w:rPr>
                <w:rFonts w:ascii="Arial" w:hAnsi="Arial" w:cs="Arial"/>
                <w:color w:val="000000"/>
                <w:szCs w:val="20"/>
              </w:rPr>
              <w:t>1.47</w:t>
            </w:r>
          </w:p>
        </w:tc>
        <w:tc>
          <w:tcPr>
            <w:tcW w:w="1165" w:type="dxa"/>
            <w:vAlign w:val="center"/>
          </w:tcPr>
          <w:p w:rsidR="0091051F" w:rsidRPr="0091051F" w:rsidRDefault="0091051F" w:rsidP="0091051F">
            <w:pPr>
              <w:jc w:val="center"/>
              <w:rPr>
                <w:rFonts w:ascii="Arial" w:hAnsi="Arial" w:cs="Arial"/>
                <w:color w:val="000000"/>
                <w:szCs w:val="20"/>
              </w:rPr>
            </w:pPr>
            <w:r w:rsidRPr="0091051F">
              <w:rPr>
                <w:rFonts w:ascii="Arial" w:hAnsi="Arial" w:cs="Arial"/>
                <w:color w:val="000000"/>
                <w:szCs w:val="20"/>
              </w:rPr>
              <w:t>2.51</w:t>
            </w:r>
          </w:p>
        </w:tc>
        <w:tc>
          <w:tcPr>
            <w:tcW w:w="1165" w:type="dxa"/>
            <w:vAlign w:val="center"/>
          </w:tcPr>
          <w:p w:rsidR="0091051F" w:rsidRPr="0091051F" w:rsidRDefault="0091051F" w:rsidP="0091051F">
            <w:pPr>
              <w:jc w:val="center"/>
              <w:rPr>
                <w:rFonts w:ascii="Arial" w:hAnsi="Arial" w:cs="Arial"/>
                <w:color w:val="000000"/>
                <w:szCs w:val="20"/>
              </w:rPr>
            </w:pPr>
            <w:r w:rsidRPr="0091051F">
              <w:rPr>
                <w:rFonts w:ascii="Arial" w:hAnsi="Arial" w:cs="Arial"/>
                <w:color w:val="000000"/>
                <w:szCs w:val="20"/>
              </w:rPr>
              <w:t>0.97</w:t>
            </w:r>
          </w:p>
        </w:tc>
        <w:tc>
          <w:tcPr>
            <w:tcW w:w="1166" w:type="dxa"/>
            <w:vAlign w:val="center"/>
          </w:tcPr>
          <w:p w:rsidR="0091051F" w:rsidRPr="0091051F" w:rsidRDefault="0091051F" w:rsidP="0091051F">
            <w:pPr>
              <w:jc w:val="center"/>
              <w:rPr>
                <w:rFonts w:ascii="Arial" w:hAnsi="Arial" w:cs="Arial"/>
                <w:color w:val="000000"/>
                <w:szCs w:val="20"/>
              </w:rPr>
            </w:pPr>
            <w:r w:rsidRPr="0091051F">
              <w:rPr>
                <w:rFonts w:ascii="Arial" w:hAnsi="Arial" w:cs="Arial"/>
                <w:color w:val="000000"/>
                <w:szCs w:val="20"/>
              </w:rPr>
              <w:t>0.71</w:t>
            </w:r>
          </w:p>
        </w:tc>
      </w:tr>
      <w:tr w:rsidR="0091051F" w:rsidTr="006F2DBF">
        <w:tc>
          <w:tcPr>
            <w:tcW w:w="1383" w:type="dxa"/>
            <w:vMerge/>
            <w:tcBorders>
              <w:bottom w:val="single" w:sz="4" w:space="0" w:color="auto"/>
            </w:tcBorders>
          </w:tcPr>
          <w:p w:rsidR="0091051F" w:rsidRDefault="0091051F" w:rsidP="0091051F">
            <w:pPr>
              <w:rPr>
                <w:lang w:val="en-GB"/>
              </w:rPr>
            </w:pPr>
          </w:p>
        </w:tc>
        <w:tc>
          <w:tcPr>
            <w:tcW w:w="1169" w:type="dxa"/>
            <w:vAlign w:val="center"/>
          </w:tcPr>
          <w:p w:rsidR="0091051F" w:rsidRPr="00A639BE" w:rsidRDefault="0091051F" w:rsidP="0091051F">
            <w:pPr>
              <w:jc w:val="center"/>
              <w:rPr>
                <w:rFonts w:ascii="Arial" w:hAnsi="Arial" w:cs="Arial"/>
                <w:color w:val="000000"/>
                <w:szCs w:val="20"/>
              </w:rPr>
            </w:pPr>
            <w:r w:rsidRPr="00A639BE">
              <w:rPr>
                <w:rFonts w:ascii="Arial" w:hAnsi="Arial" w:cs="Arial"/>
                <w:color w:val="000000"/>
                <w:szCs w:val="20"/>
              </w:rPr>
              <w:t>-12</w:t>
            </w:r>
            <w:r>
              <w:rPr>
                <w:rFonts w:ascii="Arial" w:hAnsi="Arial" w:cs="Arial"/>
                <w:color w:val="000000"/>
                <w:szCs w:val="20"/>
              </w:rPr>
              <w:t>.</w:t>
            </w:r>
            <w:r w:rsidRPr="00A639BE">
              <w:rPr>
                <w:rFonts w:ascii="Arial" w:hAnsi="Arial" w:cs="Arial"/>
                <w:color w:val="000000"/>
                <w:szCs w:val="20"/>
              </w:rPr>
              <w:t>5</w:t>
            </w:r>
          </w:p>
        </w:tc>
        <w:tc>
          <w:tcPr>
            <w:tcW w:w="1225" w:type="dxa"/>
            <w:vAlign w:val="center"/>
          </w:tcPr>
          <w:p w:rsidR="0091051F" w:rsidRPr="0091051F" w:rsidRDefault="0091051F" w:rsidP="0091051F">
            <w:pPr>
              <w:jc w:val="center"/>
              <w:rPr>
                <w:rFonts w:ascii="Arial" w:hAnsi="Arial" w:cs="Arial"/>
                <w:color w:val="000000"/>
                <w:szCs w:val="20"/>
              </w:rPr>
            </w:pPr>
            <w:r w:rsidRPr="0091051F">
              <w:rPr>
                <w:rFonts w:ascii="Arial" w:hAnsi="Arial" w:cs="Arial"/>
                <w:color w:val="000000"/>
                <w:szCs w:val="20"/>
              </w:rPr>
              <w:t>3.66</w:t>
            </w:r>
          </w:p>
        </w:tc>
        <w:tc>
          <w:tcPr>
            <w:tcW w:w="1172" w:type="dxa"/>
            <w:vAlign w:val="center"/>
          </w:tcPr>
          <w:p w:rsidR="0091051F" w:rsidRPr="0091051F" w:rsidRDefault="0091051F" w:rsidP="0091051F">
            <w:pPr>
              <w:jc w:val="center"/>
              <w:rPr>
                <w:rFonts w:ascii="Arial" w:hAnsi="Arial" w:cs="Arial"/>
                <w:color w:val="000000"/>
                <w:szCs w:val="20"/>
              </w:rPr>
            </w:pPr>
            <w:r w:rsidRPr="0091051F">
              <w:rPr>
                <w:rFonts w:ascii="Arial" w:hAnsi="Arial" w:cs="Arial"/>
                <w:color w:val="000000"/>
                <w:szCs w:val="20"/>
              </w:rPr>
              <w:t>1.33</w:t>
            </w:r>
          </w:p>
        </w:tc>
        <w:tc>
          <w:tcPr>
            <w:tcW w:w="1172" w:type="dxa"/>
            <w:vAlign w:val="center"/>
          </w:tcPr>
          <w:p w:rsidR="0091051F" w:rsidRPr="0091051F" w:rsidRDefault="0091051F" w:rsidP="0091051F">
            <w:pPr>
              <w:jc w:val="center"/>
              <w:rPr>
                <w:rFonts w:ascii="Arial" w:hAnsi="Arial" w:cs="Arial"/>
                <w:color w:val="000000"/>
                <w:szCs w:val="20"/>
              </w:rPr>
            </w:pPr>
            <w:r w:rsidRPr="0091051F">
              <w:rPr>
                <w:rFonts w:ascii="Arial" w:hAnsi="Arial" w:cs="Arial"/>
                <w:color w:val="000000"/>
                <w:szCs w:val="20"/>
              </w:rPr>
              <w:t>0.94</w:t>
            </w:r>
          </w:p>
        </w:tc>
        <w:tc>
          <w:tcPr>
            <w:tcW w:w="1165" w:type="dxa"/>
            <w:vAlign w:val="center"/>
          </w:tcPr>
          <w:p w:rsidR="0091051F" w:rsidRPr="0091051F" w:rsidRDefault="0091051F" w:rsidP="0091051F">
            <w:pPr>
              <w:jc w:val="center"/>
              <w:rPr>
                <w:rFonts w:ascii="Arial" w:hAnsi="Arial" w:cs="Arial"/>
                <w:color w:val="000000"/>
                <w:szCs w:val="20"/>
              </w:rPr>
            </w:pPr>
            <w:r w:rsidRPr="0091051F">
              <w:rPr>
                <w:rFonts w:ascii="Arial" w:hAnsi="Arial" w:cs="Arial"/>
                <w:color w:val="000000"/>
                <w:szCs w:val="20"/>
              </w:rPr>
              <w:t>1.42</w:t>
            </w:r>
          </w:p>
        </w:tc>
        <w:tc>
          <w:tcPr>
            <w:tcW w:w="1165" w:type="dxa"/>
            <w:vAlign w:val="center"/>
          </w:tcPr>
          <w:p w:rsidR="0091051F" w:rsidRPr="0091051F" w:rsidRDefault="0091051F" w:rsidP="0091051F">
            <w:pPr>
              <w:jc w:val="center"/>
              <w:rPr>
                <w:rFonts w:ascii="Arial" w:hAnsi="Arial" w:cs="Arial"/>
                <w:color w:val="000000"/>
                <w:szCs w:val="20"/>
              </w:rPr>
            </w:pPr>
            <w:r w:rsidRPr="0091051F">
              <w:rPr>
                <w:rFonts w:ascii="Arial" w:hAnsi="Arial" w:cs="Arial"/>
                <w:color w:val="000000"/>
                <w:szCs w:val="20"/>
              </w:rPr>
              <w:t>0.62</w:t>
            </w:r>
          </w:p>
        </w:tc>
        <w:tc>
          <w:tcPr>
            <w:tcW w:w="1166" w:type="dxa"/>
            <w:vAlign w:val="center"/>
          </w:tcPr>
          <w:p w:rsidR="0091051F" w:rsidRPr="0091051F" w:rsidRDefault="0091051F" w:rsidP="0091051F">
            <w:pPr>
              <w:jc w:val="center"/>
              <w:rPr>
                <w:rFonts w:ascii="Arial" w:hAnsi="Arial" w:cs="Arial"/>
                <w:color w:val="000000"/>
                <w:szCs w:val="20"/>
              </w:rPr>
            </w:pPr>
            <w:r w:rsidRPr="0091051F">
              <w:rPr>
                <w:rFonts w:ascii="Arial" w:hAnsi="Arial" w:cs="Arial"/>
                <w:color w:val="000000"/>
                <w:szCs w:val="20"/>
              </w:rPr>
              <w:t>0.48</w:t>
            </w:r>
          </w:p>
        </w:tc>
      </w:tr>
      <w:tr w:rsidR="0091051F" w:rsidTr="006F2DBF">
        <w:tc>
          <w:tcPr>
            <w:tcW w:w="1383" w:type="dxa"/>
            <w:vMerge/>
            <w:tcBorders>
              <w:bottom w:val="single" w:sz="4" w:space="0" w:color="auto"/>
            </w:tcBorders>
          </w:tcPr>
          <w:p w:rsidR="0091051F" w:rsidRDefault="0091051F" w:rsidP="0091051F">
            <w:pPr>
              <w:rPr>
                <w:lang w:val="en-GB"/>
              </w:rPr>
            </w:pPr>
          </w:p>
        </w:tc>
        <w:tc>
          <w:tcPr>
            <w:tcW w:w="1169" w:type="dxa"/>
            <w:vAlign w:val="center"/>
          </w:tcPr>
          <w:p w:rsidR="0091051F" w:rsidRPr="00A639BE" w:rsidRDefault="0091051F" w:rsidP="0091051F">
            <w:pPr>
              <w:jc w:val="center"/>
              <w:rPr>
                <w:rFonts w:ascii="Arial" w:hAnsi="Arial" w:cs="Arial"/>
                <w:color w:val="000000"/>
                <w:szCs w:val="20"/>
              </w:rPr>
            </w:pPr>
            <w:r w:rsidRPr="00A639BE">
              <w:rPr>
                <w:rFonts w:ascii="Arial" w:hAnsi="Arial" w:cs="Arial"/>
                <w:color w:val="000000"/>
                <w:szCs w:val="20"/>
              </w:rPr>
              <w:t>-10</w:t>
            </w:r>
          </w:p>
        </w:tc>
        <w:tc>
          <w:tcPr>
            <w:tcW w:w="1225" w:type="dxa"/>
            <w:vAlign w:val="center"/>
          </w:tcPr>
          <w:p w:rsidR="0091051F" w:rsidRPr="0091051F" w:rsidRDefault="0091051F" w:rsidP="0091051F">
            <w:pPr>
              <w:jc w:val="center"/>
              <w:rPr>
                <w:rFonts w:ascii="Arial" w:hAnsi="Arial" w:cs="Arial"/>
                <w:color w:val="000000"/>
                <w:szCs w:val="20"/>
              </w:rPr>
            </w:pPr>
            <w:r w:rsidRPr="0091051F">
              <w:rPr>
                <w:rFonts w:ascii="Arial" w:hAnsi="Arial" w:cs="Arial"/>
                <w:color w:val="000000"/>
                <w:szCs w:val="20"/>
              </w:rPr>
              <w:t>1.96</w:t>
            </w:r>
          </w:p>
        </w:tc>
        <w:tc>
          <w:tcPr>
            <w:tcW w:w="1172" w:type="dxa"/>
            <w:vAlign w:val="center"/>
          </w:tcPr>
          <w:p w:rsidR="0091051F" w:rsidRPr="0091051F" w:rsidRDefault="0091051F" w:rsidP="0091051F">
            <w:pPr>
              <w:jc w:val="center"/>
              <w:rPr>
                <w:rFonts w:ascii="Arial" w:hAnsi="Arial" w:cs="Arial"/>
                <w:color w:val="000000"/>
                <w:szCs w:val="20"/>
              </w:rPr>
            </w:pPr>
            <w:r w:rsidRPr="0091051F">
              <w:rPr>
                <w:rFonts w:ascii="Arial" w:hAnsi="Arial" w:cs="Arial"/>
                <w:color w:val="000000"/>
                <w:szCs w:val="20"/>
              </w:rPr>
              <w:t>0.84</w:t>
            </w:r>
          </w:p>
        </w:tc>
        <w:tc>
          <w:tcPr>
            <w:tcW w:w="1172" w:type="dxa"/>
            <w:vAlign w:val="center"/>
          </w:tcPr>
          <w:p w:rsidR="0091051F" w:rsidRPr="0091051F" w:rsidRDefault="0091051F" w:rsidP="0091051F">
            <w:pPr>
              <w:jc w:val="center"/>
              <w:rPr>
                <w:rFonts w:ascii="Arial" w:hAnsi="Arial" w:cs="Arial"/>
                <w:color w:val="000000"/>
                <w:szCs w:val="20"/>
              </w:rPr>
            </w:pPr>
            <w:r w:rsidRPr="0091051F">
              <w:rPr>
                <w:rFonts w:ascii="Arial" w:hAnsi="Arial" w:cs="Arial"/>
                <w:color w:val="000000"/>
                <w:szCs w:val="20"/>
              </w:rPr>
              <w:t>0.61</w:t>
            </w:r>
          </w:p>
        </w:tc>
        <w:tc>
          <w:tcPr>
            <w:tcW w:w="1165" w:type="dxa"/>
            <w:vAlign w:val="center"/>
          </w:tcPr>
          <w:p w:rsidR="0091051F" w:rsidRPr="0091051F" w:rsidRDefault="0091051F" w:rsidP="0091051F">
            <w:pPr>
              <w:jc w:val="center"/>
              <w:rPr>
                <w:rFonts w:ascii="Arial" w:hAnsi="Arial" w:cs="Arial"/>
                <w:color w:val="000000"/>
                <w:szCs w:val="20"/>
              </w:rPr>
            </w:pPr>
            <w:r w:rsidRPr="0091051F">
              <w:rPr>
                <w:rFonts w:ascii="Arial" w:hAnsi="Arial" w:cs="Arial"/>
                <w:color w:val="000000"/>
                <w:szCs w:val="20"/>
              </w:rPr>
              <w:t>0.82</w:t>
            </w:r>
          </w:p>
        </w:tc>
        <w:tc>
          <w:tcPr>
            <w:tcW w:w="1165" w:type="dxa"/>
            <w:vAlign w:val="center"/>
          </w:tcPr>
          <w:p w:rsidR="0091051F" w:rsidRPr="0091051F" w:rsidRDefault="0091051F" w:rsidP="0091051F">
            <w:pPr>
              <w:jc w:val="center"/>
              <w:rPr>
                <w:rFonts w:ascii="Arial" w:hAnsi="Arial" w:cs="Arial"/>
                <w:color w:val="000000"/>
                <w:szCs w:val="20"/>
              </w:rPr>
            </w:pPr>
            <w:r w:rsidRPr="0091051F">
              <w:rPr>
                <w:rFonts w:ascii="Arial" w:hAnsi="Arial" w:cs="Arial"/>
                <w:color w:val="000000"/>
                <w:szCs w:val="20"/>
              </w:rPr>
              <w:t>0.34</w:t>
            </w:r>
          </w:p>
        </w:tc>
        <w:tc>
          <w:tcPr>
            <w:tcW w:w="1166" w:type="dxa"/>
            <w:vAlign w:val="center"/>
          </w:tcPr>
          <w:p w:rsidR="0091051F" w:rsidRPr="0091051F" w:rsidRDefault="0091051F" w:rsidP="0091051F">
            <w:pPr>
              <w:jc w:val="center"/>
              <w:rPr>
                <w:rFonts w:ascii="Arial" w:hAnsi="Arial" w:cs="Arial"/>
                <w:color w:val="000000"/>
                <w:szCs w:val="20"/>
              </w:rPr>
            </w:pPr>
            <w:r w:rsidRPr="0091051F">
              <w:rPr>
                <w:rFonts w:ascii="Arial" w:hAnsi="Arial" w:cs="Arial"/>
                <w:color w:val="000000"/>
                <w:szCs w:val="20"/>
              </w:rPr>
              <w:t>0.25</w:t>
            </w:r>
          </w:p>
        </w:tc>
      </w:tr>
      <w:tr w:rsidR="0091051F" w:rsidTr="006F2DBF">
        <w:tc>
          <w:tcPr>
            <w:tcW w:w="1383" w:type="dxa"/>
            <w:vMerge/>
            <w:tcBorders>
              <w:bottom w:val="single" w:sz="4" w:space="0" w:color="auto"/>
            </w:tcBorders>
          </w:tcPr>
          <w:p w:rsidR="0091051F" w:rsidRDefault="0091051F" w:rsidP="0091051F">
            <w:pPr>
              <w:rPr>
                <w:lang w:val="en-GB"/>
              </w:rPr>
            </w:pPr>
          </w:p>
        </w:tc>
        <w:tc>
          <w:tcPr>
            <w:tcW w:w="1169" w:type="dxa"/>
            <w:vAlign w:val="center"/>
          </w:tcPr>
          <w:p w:rsidR="0091051F" w:rsidRPr="00A639BE" w:rsidRDefault="0091051F" w:rsidP="0091051F">
            <w:pPr>
              <w:jc w:val="center"/>
              <w:rPr>
                <w:rFonts w:ascii="Arial" w:hAnsi="Arial" w:cs="Arial"/>
                <w:color w:val="000000"/>
                <w:szCs w:val="20"/>
              </w:rPr>
            </w:pPr>
            <w:r w:rsidRPr="00A639BE">
              <w:rPr>
                <w:rFonts w:ascii="Arial" w:hAnsi="Arial" w:cs="Arial"/>
                <w:color w:val="000000"/>
                <w:szCs w:val="20"/>
              </w:rPr>
              <w:t>-7</w:t>
            </w:r>
            <w:r>
              <w:rPr>
                <w:rFonts w:ascii="Arial" w:hAnsi="Arial" w:cs="Arial"/>
                <w:color w:val="000000"/>
                <w:szCs w:val="20"/>
              </w:rPr>
              <w:t>.</w:t>
            </w:r>
            <w:r w:rsidRPr="00A639BE">
              <w:rPr>
                <w:rFonts w:ascii="Arial" w:hAnsi="Arial" w:cs="Arial"/>
                <w:color w:val="000000"/>
                <w:szCs w:val="20"/>
              </w:rPr>
              <w:t>5</w:t>
            </w:r>
          </w:p>
        </w:tc>
        <w:tc>
          <w:tcPr>
            <w:tcW w:w="1225" w:type="dxa"/>
            <w:vAlign w:val="center"/>
          </w:tcPr>
          <w:p w:rsidR="0091051F" w:rsidRPr="0091051F" w:rsidRDefault="0091051F" w:rsidP="0091051F">
            <w:pPr>
              <w:jc w:val="center"/>
              <w:rPr>
                <w:rFonts w:ascii="Arial" w:hAnsi="Arial" w:cs="Arial"/>
                <w:color w:val="000000"/>
                <w:szCs w:val="20"/>
              </w:rPr>
            </w:pPr>
            <w:r w:rsidRPr="0091051F">
              <w:rPr>
                <w:rFonts w:ascii="Arial" w:hAnsi="Arial" w:cs="Arial"/>
                <w:color w:val="000000"/>
                <w:szCs w:val="20"/>
              </w:rPr>
              <w:t>1.22</w:t>
            </w:r>
          </w:p>
        </w:tc>
        <w:tc>
          <w:tcPr>
            <w:tcW w:w="1172" w:type="dxa"/>
            <w:vAlign w:val="center"/>
          </w:tcPr>
          <w:p w:rsidR="0091051F" w:rsidRPr="0091051F" w:rsidRDefault="0091051F" w:rsidP="0091051F">
            <w:pPr>
              <w:jc w:val="center"/>
              <w:rPr>
                <w:rFonts w:ascii="Arial" w:hAnsi="Arial" w:cs="Arial"/>
                <w:color w:val="000000"/>
                <w:szCs w:val="20"/>
              </w:rPr>
            </w:pPr>
            <w:r w:rsidRPr="0091051F">
              <w:rPr>
                <w:rFonts w:ascii="Arial" w:hAnsi="Arial" w:cs="Arial"/>
                <w:color w:val="000000"/>
                <w:szCs w:val="20"/>
              </w:rPr>
              <w:t>0.51</w:t>
            </w:r>
          </w:p>
        </w:tc>
        <w:tc>
          <w:tcPr>
            <w:tcW w:w="1172" w:type="dxa"/>
            <w:vAlign w:val="center"/>
          </w:tcPr>
          <w:p w:rsidR="0091051F" w:rsidRPr="0091051F" w:rsidRDefault="0091051F" w:rsidP="0091051F">
            <w:pPr>
              <w:jc w:val="center"/>
              <w:rPr>
                <w:rFonts w:ascii="Arial" w:hAnsi="Arial" w:cs="Arial"/>
                <w:color w:val="000000"/>
                <w:szCs w:val="20"/>
              </w:rPr>
            </w:pPr>
            <w:r w:rsidRPr="0091051F">
              <w:rPr>
                <w:rFonts w:ascii="Arial" w:hAnsi="Arial" w:cs="Arial"/>
                <w:color w:val="000000"/>
                <w:szCs w:val="20"/>
              </w:rPr>
              <w:t>0.36</w:t>
            </w:r>
          </w:p>
        </w:tc>
        <w:tc>
          <w:tcPr>
            <w:tcW w:w="1165" w:type="dxa"/>
            <w:vAlign w:val="center"/>
          </w:tcPr>
          <w:p w:rsidR="0091051F" w:rsidRPr="0091051F" w:rsidRDefault="0091051F" w:rsidP="0091051F">
            <w:pPr>
              <w:jc w:val="center"/>
              <w:rPr>
                <w:rFonts w:ascii="Arial" w:hAnsi="Arial" w:cs="Arial"/>
                <w:color w:val="000000"/>
                <w:szCs w:val="20"/>
              </w:rPr>
            </w:pPr>
            <w:r w:rsidRPr="0091051F">
              <w:rPr>
                <w:rFonts w:ascii="Arial" w:hAnsi="Arial" w:cs="Arial"/>
                <w:color w:val="000000"/>
                <w:szCs w:val="20"/>
              </w:rPr>
              <w:t>0.49</w:t>
            </w:r>
          </w:p>
        </w:tc>
        <w:tc>
          <w:tcPr>
            <w:tcW w:w="1165" w:type="dxa"/>
            <w:vAlign w:val="center"/>
          </w:tcPr>
          <w:p w:rsidR="0091051F" w:rsidRPr="0091051F" w:rsidRDefault="0091051F" w:rsidP="0091051F">
            <w:pPr>
              <w:jc w:val="center"/>
              <w:rPr>
                <w:rFonts w:ascii="Arial" w:hAnsi="Arial" w:cs="Arial"/>
                <w:color w:val="000000"/>
                <w:szCs w:val="20"/>
              </w:rPr>
            </w:pPr>
            <w:r w:rsidRPr="0091051F">
              <w:rPr>
                <w:rFonts w:ascii="Arial" w:hAnsi="Arial" w:cs="Arial"/>
                <w:color w:val="000000"/>
                <w:szCs w:val="20"/>
              </w:rPr>
              <w:t>0.21</w:t>
            </w:r>
          </w:p>
        </w:tc>
        <w:tc>
          <w:tcPr>
            <w:tcW w:w="1166" w:type="dxa"/>
            <w:vAlign w:val="center"/>
          </w:tcPr>
          <w:p w:rsidR="0091051F" w:rsidRPr="0091051F" w:rsidRDefault="0091051F" w:rsidP="0091051F">
            <w:pPr>
              <w:jc w:val="center"/>
              <w:rPr>
                <w:rFonts w:ascii="Arial" w:hAnsi="Arial" w:cs="Arial"/>
                <w:color w:val="000000"/>
                <w:szCs w:val="20"/>
              </w:rPr>
            </w:pPr>
            <w:r w:rsidRPr="0091051F">
              <w:rPr>
                <w:rFonts w:ascii="Arial" w:hAnsi="Arial" w:cs="Arial"/>
                <w:color w:val="000000"/>
                <w:szCs w:val="20"/>
              </w:rPr>
              <w:t>0.16</w:t>
            </w:r>
          </w:p>
        </w:tc>
      </w:tr>
      <w:tr w:rsidR="0091051F" w:rsidTr="006F2DBF">
        <w:tc>
          <w:tcPr>
            <w:tcW w:w="1383" w:type="dxa"/>
            <w:vMerge/>
            <w:tcBorders>
              <w:bottom w:val="single" w:sz="4" w:space="0" w:color="auto"/>
            </w:tcBorders>
          </w:tcPr>
          <w:p w:rsidR="0091051F" w:rsidRDefault="0091051F" w:rsidP="0091051F">
            <w:pPr>
              <w:rPr>
                <w:lang w:val="en-GB"/>
              </w:rPr>
            </w:pPr>
          </w:p>
        </w:tc>
        <w:tc>
          <w:tcPr>
            <w:tcW w:w="1169" w:type="dxa"/>
            <w:vAlign w:val="center"/>
          </w:tcPr>
          <w:p w:rsidR="0091051F" w:rsidRPr="00A639BE" w:rsidRDefault="0091051F" w:rsidP="0091051F">
            <w:pPr>
              <w:jc w:val="center"/>
              <w:rPr>
                <w:rFonts w:ascii="Arial" w:hAnsi="Arial" w:cs="Arial"/>
                <w:color w:val="000000"/>
                <w:szCs w:val="20"/>
              </w:rPr>
            </w:pPr>
            <w:r w:rsidRPr="00A639BE">
              <w:rPr>
                <w:rFonts w:ascii="Arial" w:hAnsi="Arial" w:cs="Arial"/>
                <w:color w:val="000000"/>
                <w:szCs w:val="20"/>
              </w:rPr>
              <w:t>-5</w:t>
            </w:r>
          </w:p>
        </w:tc>
        <w:tc>
          <w:tcPr>
            <w:tcW w:w="1225" w:type="dxa"/>
            <w:vAlign w:val="center"/>
          </w:tcPr>
          <w:p w:rsidR="0091051F" w:rsidRPr="0091051F" w:rsidRDefault="0091051F" w:rsidP="0091051F">
            <w:pPr>
              <w:jc w:val="center"/>
              <w:rPr>
                <w:rFonts w:ascii="Arial" w:hAnsi="Arial" w:cs="Arial"/>
                <w:color w:val="000000"/>
                <w:szCs w:val="20"/>
              </w:rPr>
            </w:pPr>
            <w:r w:rsidRPr="0091051F">
              <w:rPr>
                <w:rFonts w:ascii="Arial" w:hAnsi="Arial" w:cs="Arial"/>
                <w:color w:val="000000"/>
                <w:szCs w:val="20"/>
              </w:rPr>
              <w:t>0.71</w:t>
            </w:r>
          </w:p>
        </w:tc>
        <w:tc>
          <w:tcPr>
            <w:tcW w:w="1172" w:type="dxa"/>
            <w:vAlign w:val="center"/>
          </w:tcPr>
          <w:p w:rsidR="0091051F" w:rsidRPr="0091051F" w:rsidRDefault="0091051F" w:rsidP="0091051F">
            <w:pPr>
              <w:jc w:val="center"/>
              <w:rPr>
                <w:rFonts w:ascii="Arial" w:hAnsi="Arial" w:cs="Arial"/>
                <w:color w:val="000000"/>
                <w:szCs w:val="20"/>
              </w:rPr>
            </w:pPr>
            <w:r w:rsidRPr="0091051F">
              <w:rPr>
                <w:rFonts w:ascii="Arial" w:hAnsi="Arial" w:cs="Arial"/>
                <w:color w:val="000000"/>
                <w:szCs w:val="20"/>
              </w:rPr>
              <w:t>0.32</w:t>
            </w:r>
          </w:p>
        </w:tc>
        <w:tc>
          <w:tcPr>
            <w:tcW w:w="1172" w:type="dxa"/>
            <w:vAlign w:val="center"/>
          </w:tcPr>
          <w:p w:rsidR="0091051F" w:rsidRPr="0091051F" w:rsidRDefault="0091051F" w:rsidP="0091051F">
            <w:pPr>
              <w:jc w:val="center"/>
              <w:rPr>
                <w:rFonts w:ascii="Arial" w:hAnsi="Arial" w:cs="Arial"/>
                <w:color w:val="000000"/>
                <w:szCs w:val="20"/>
              </w:rPr>
            </w:pPr>
            <w:r w:rsidRPr="0091051F">
              <w:rPr>
                <w:rFonts w:ascii="Arial" w:hAnsi="Arial" w:cs="Arial"/>
                <w:color w:val="000000"/>
                <w:szCs w:val="20"/>
              </w:rPr>
              <w:t>0.23</w:t>
            </w:r>
          </w:p>
        </w:tc>
        <w:tc>
          <w:tcPr>
            <w:tcW w:w="1165" w:type="dxa"/>
            <w:vAlign w:val="center"/>
          </w:tcPr>
          <w:p w:rsidR="0091051F" w:rsidRPr="0091051F" w:rsidRDefault="0091051F" w:rsidP="0091051F">
            <w:pPr>
              <w:jc w:val="center"/>
              <w:rPr>
                <w:rFonts w:ascii="Arial" w:hAnsi="Arial" w:cs="Arial"/>
                <w:color w:val="000000"/>
                <w:szCs w:val="20"/>
              </w:rPr>
            </w:pPr>
            <w:r w:rsidRPr="0091051F">
              <w:rPr>
                <w:rFonts w:ascii="Arial" w:hAnsi="Arial" w:cs="Arial"/>
                <w:color w:val="000000"/>
                <w:szCs w:val="20"/>
              </w:rPr>
              <w:t>0.3</w:t>
            </w:r>
          </w:p>
        </w:tc>
        <w:tc>
          <w:tcPr>
            <w:tcW w:w="1165" w:type="dxa"/>
            <w:vAlign w:val="center"/>
          </w:tcPr>
          <w:p w:rsidR="0091051F" w:rsidRPr="0091051F" w:rsidRDefault="0091051F" w:rsidP="0091051F">
            <w:pPr>
              <w:jc w:val="center"/>
              <w:rPr>
                <w:rFonts w:ascii="Arial" w:hAnsi="Arial" w:cs="Arial"/>
                <w:color w:val="000000"/>
                <w:szCs w:val="20"/>
              </w:rPr>
            </w:pPr>
            <w:r w:rsidRPr="0091051F">
              <w:rPr>
                <w:rFonts w:ascii="Arial" w:hAnsi="Arial" w:cs="Arial"/>
                <w:color w:val="000000"/>
                <w:szCs w:val="20"/>
              </w:rPr>
              <w:t>0.14</w:t>
            </w:r>
          </w:p>
        </w:tc>
        <w:tc>
          <w:tcPr>
            <w:tcW w:w="1166" w:type="dxa"/>
            <w:vAlign w:val="center"/>
          </w:tcPr>
          <w:p w:rsidR="0091051F" w:rsidRPr="0091051F" w:rsidRDefault="0091051F" w:rsidP="0091051F">
            <w:pPr>
              <w:jc w:val="center"/>
              <w:rPr>
                <w:rFonts w:ascii="Arial" w:hAnsi="Arial" w:cs="Arial"/>
                <w:color w:val="000000"/>
                <w:szCs w:val="20"/>
              </w:rPr>
            </w:pPr>
            <w:r w:rsidRPr="0091051F">
              <w:rPr>
                <w:rFonts w:ascii="Arial" w:hAnsi="Arial" w:cs="Arial"/>
                <w:color w:val="000000"/>
                <w:szCs w:val="20"/>
              </w:rPr>
              <w:t>0.1</w:t>
            </w:r>
          </w:p>
        </w:tc>
      </w:tr>
      <w:tr w:rsidR="0091051F" w:rsidTr="006F2DBF">
        <w:tc>
          <w:tcPr>
            <w:tcW w:w="1383" w:type="dxa"/>
            <w:vMerge/>
            <w:tcBorders>
              <w:bottom w:val="single" w:sz="4" w:space="0" w:color="auto"/>
            </w:tcBorders>
          </w:tcPr>
          <w:p w:rsidR="0091051F" w:rsidRDefault="0091051F" w:rsidP="0091051F">
            <w:pPr>
              <w:rPr>
                <w:lang w:val="en-GB"/>
              </w:rPr>
            </w:pPr>
          </w:p>
        </w:tc>
        <w:tc>
          <w:tcPr>
            <w:tcW w:w="1169" w:type="dxa"/>
            <w:vAlign w:val="center"/>
          </w:tcPr>
          <w:p w:rsidR="0091051F" w:rsidRPr="00A639BE" w:rsidRDefault="0091051F" w:rsidP="0091051F">
            <w:pPr>
              <w:jc w:val="center"/>
              <w:rPr>
                <w:rFonts w:ascii="Arial" w:hAnsi="Arial" w:cs="Arial"/>
                <w:color w:val="000000"/>
                <w:szCs w:val="20"/>
              </w:rPr>
            </w:pPr>
            <w:r w:rsidRPr="00A639BE">
              <w:rPr>
                <w:rFonts w:ascii="Arial" w:hAnsi="Arial" w:cs="Arial"/>
                <w:color w:val="000000"/>
                <w:szCs w:val="20"/>
              </w:rPr>
              <w:t>0</w:t>
            </w:r>
          </w:p>
        </w:tc>
        <w:tc>
          <w:tcPr>
            <w:tcW w:w="1225" w:type="dxa"/>
            <w:vAlign w:val="center"/>
          </w:tcPr>
          <w:p w:rsidR="0091051F" w:rsidRPr="0091051F" w:rsidRDefault="0091051F" w:rsidP="0091051F">
            <w:pPr>
              <w:jc w:val="center"/>
              <w:rPr>
                <w:rFonts w:ascii="Arial" w:hAnsi="Arial" w:cs="Arial"/>
                <w:color w:val="000000"/>
                <w:szCs w:val="20"/>
              </w:rPr>
            </w:pPr>
            <w:r w:rsidRPr="0091051F">
              <w:rPr>
                <w:rFonts w:ascii="Arial" w:hAnsi="Arial" w:cs="Arial"/>
                <w:color w:val="000000"/>
                <w:szCs w:val="20"/>
              </w:rPr>
              <w:t>0.31</w:t>
            </w:r>
          </w:p>
        </w:tc>
        <w:tc>
          <w:tcPr>
            <w:tcW w:w="1172" w:type="dxa"/>
            <w:vAlign w:val="center"/>
          </w:tcPr>
          <w:p w:rsidR="0091051F" w:rsidRPr="0091051F" w:rsidRDefault="0091051F" w:rsidP="0091051F">
            <w:pPr>
              <w:jc w:val="center"/>
              <w:rPr>
                <w:rFonts w:ascii="Arial" w:hAnsi="Arial" w:cs="Arial"/>
                <w:color w:val="000000"/>
                <w:szCs w:val="20"/>
              </w:rPr>
            </w:pPr>
            <w:r w:rsidRPr="0091051F">
              <w:rPr>
                <w:rFonts w:ascii="Arial" w:hAnsi="Arial" w:cs="Arial"/>
                <w:color w:val="000000"/>
                <w:szCs w:val="20"/>
              </w:rPr>
              <w:t>0.15</w:t>
            </w:r>
          </w:p>
        </w:tc>
        <w:tc>
          <w:tcPr>
            <w:tcW w:w="1172" w:type="dxa"/>
            <w:vAlign w:val="center"/>
          </w:tcPr>
          <w:p w:rsidR="0091051F" w:rsidRPr="0091051F" w:rsidRDefault="0091051F" w:rsidP="0091051F">
            <w:pPr>
              <w:jc w:val="center"/>
              <w:rPr>
                <w:rFonts w:ascii="Arial" w:hAnsi="Arial" w:cs="Arial"/>
                <w:color w:val="000000"/>
                <w:szCs w:val="20"/>
              </w:rPr>
            </w:pPr>
            <w:r w:rsidRPr="0091051F">
              <w:rPr>
                <w:rFonts w:ascii="Arial" w:hAnsi="Arial" w:cs="Arial"/>
                <w:color w:val="000000"/>
                <w:szCs w:val="20"/>
              </w:rPr>
              <w:t>0.12</w:t>
            </w:r>
          </w:p>
        </w:tc>
        <w:tc>
          <w:tcPr>
            <w:tcW w:w="1165" w:type="dxa"/>
            <w:vAlign w:val="center"/>
          </w:tcPr>
          <w:p w:rsidR="0091051F" w:rsidRPr="0091051F" w:rsidRDefault="0091051F" w:rsidP="0091051F">
            <w:pPr>
              <w:jc w:val="center"/>
              <w:rPr>
                <w:rFonts w:ascii="Arial" w:hAnsi="Arial" w:cs="Arial"/>
                <w:color w:val="000000"/>
                <w:szCs w:val="20"/>
              </w:rPr>
            </w:pPr>
            <w:r w:rsidRPr="0091051F">
              <w:rPr>
                <w:rFonts w:ascii="Arial" w:hAnsi="Arial" w:cs="Arial"/>
                <w:color w:val="000000"/>
                <w:szCs w:val="20"/>
              </w:rPr>
              <w:t>0.13</w:t>
            </w:r>
          </w:p>
        </w:tc>
        <w:tc>
          <w:tcPr>
            <w:tcW w:w="1165" w:type="dxa"/>
            <w:vAlign w:val="center"/>
          </w:tcPr>
          <w:p w:rsidR="0091051F" w:rsidRPr="0091051F" w:rsidRDefault="0091051F" w:rsidP="0091051F">
            <w:pPr>
              <w:jc w:val="center"/>
              <w:rPr>
                <w:rFonts w:ascii="Arial" w:hAnsi="Arial" w:cs="Arial"/>
                <w:color w:val="000000"/>
                <w:szCs w:val="20"/>
              </w:rPr>
            </w:pPr>
            <w:r w:rsidRPr="0091051F">
              <w:rPr>
                <w:rFonts w:ascii="Arial" w:hAnsi="Arial" w:cs="Arial"/>
                <w:color w:val="000000"/>
                <w:szCs w:val="20"/>
              </w:rPr>
              <w:t>0.07</w:t>
            </w:r>
          </w:p>
        </w:tc>
        <w:tc>
          <w:tcPr>
            <w:tcW w:w="1166" w:type="dxa"/>
            <w:vAlign w:val="center"/>
          </w:tcPr>
          <w:p w:rsidR="0091051F" w:rsidRPr="0091051F" w:rsidRDefault="0091051F" w:rsidP="0091051F">
            <w:pPr>
              <w:jc w:val="center"/>
              <w:rPr>
                <w:rFonts w:ascii="Arial" w:hAnsi="Arial" w:cs="Arial"/>
                <w:color w:val="000000"/>
                <w:szCs w:val="20"/>
              </w:rPr>
            </w:pPr>
            <w:r w:rsidRPr="0091051F">
              <w:rPr>
                <w:rFonts w:ascii="Arial" w:hAnsi="Arial" w:cs="Arial"/>
                <w:color w:val="000000"/>
                <w:szCs w:val="20"/>
              </w:rPr>
              <w:t>0.05</w:t>
            </w:r>
          </w:p>
        </w:tc>
      </w:tr>
      <w:tr w:rsidR="0091051F" w:rsidTr="006F2DBF">
        <w:tc>
          <w:tcPr>
            <w:tcW w:w="1383" w:type="dxa"/>
            <w:vMerge/>
            <w:tcBorders>
              <w:bottom w:val="single" w:sz="4" w:space="0" w:color="auto"/>
            </w:tcBorders>
          </w:tcPr>
          <w:p w:rsidR="0091051F" w:rsidRDefault="0091051F" w:rsidP="0091051F">
            <w:pPr>
              <w:rPr>
                <w:lang w:val="en-GB"/>
              </w:rPr>
            </w:pPr>
          </w:p>
        </w:tc>
        <w:tc>
          <w:tcPr>
            <w:tcW w:w="1169" w:type="dxa"/>
          </w:tcPr>
          <w:p w:rsidR="0091051F" w:rsidRPr="00A639BE" w:rsidRDefault="0091051F" w:rsidP="0091051F">
            <w:pPr>
              <w:jc w:val="center"/>
              <w:rPr>
                <w:rFonts w:ascii="Arial" w:hAnsi="Arial" w:cs="Arial"/>
                <w:szCs w:val="20"/>
                <w:lang w:val="en-GB"/>
              </w:rPr>
            </w:pPr>
            <w:r w:rsidRPr="00A639BE">
              <w:rPr>
                <w:rFonts w:ascii="Arial" w:hAnsi="Arial" w:cs="Arial"/>
                <w:color w:val="000000"/>
                <w:szCs w:val="20"/>
              </w:rPr>
              <w:t>5</w:t>
            </w:r>
          </w:p>
        </w:tc>
        <w:tc>
          <w:tcPr>
            <w:tcW w:w="1225" w:type="dxa"/>
            <w:vAlign w:val="center"/>
          </w:tcPr>
          <w:p w:rsidR="0091051F" w:rsidRPr="0091051F" w:rsidRDefault="0091051F" w:rsidP="0091051F">
            <w:pPr>
              <w:jc w:val="center"/>
              <w:rPr>
                <w:rFonts w:ascii="Arial" w:hAnsi="Arial" w:cs="Arial"/>
                <w:color w:val="000000"/>
                <w:szCs w:val="20"/>
              </w:rPr>
            </w:pPr>
            <w:r w:rsidRPr="0091051F">
              <w:rPr>
                <w:rFonts w:ascii="Arial" w:hAnsi="Arial" w:cs="Arial"/>
                <w:color w:val="000000"/>
                <w:szCs w:val="20"/>
              </w:rPr>
              <w:t>0.16</w:t>
            </w:r>
          </w:p>
        </w:tc>
        <w:tc>
          <w:tcPr>
            <w:tcW w:w="1172" w:type="dxa"/>
            <w:vAlign w:val="center"/>
          </w:tcPr>
          <w:p w:rsidR="0091051F" w:rsidRPr="0091051F" w:rsidRDefault="0091051F" w:rsidP="0091051F">
            <w:pPr>
              <w:jc w:val="center"/>
              <w:rPr>
                <w:rFonts w:ascii="Arial" w:hAnsi="Arial" w:cs="Arial"/>
                <w:color w:val="000000"/>
                <w:szCs w:val="20"/>
              </w:rPr>
            </w:pPr>
            <w:r w:rsidRPr="0091051F">
              <w:rPr>
                <w:rFonts w:ascii="Arial" w:hAnsi="Arial" w:cs="Arial"/>
                <w:color w:val="000000"/>
                <w:szCs w:val="20"/>
              </w:rPr>
              <w:t>0.07</w:t>
            </w:r>
          </w:p>
        </w:tc>
        <w:tc>
          <w:tcPr>
            <w:tcW w:w="1172" w:type="dxa"/>
            <w:vAlign w:val="center"/>
          </w:tcPr>
          <w:p w:rsidR="0091051F" w:rsidRPr="0091051F" w:rsidRDefault="0091051F" w:rsidP="0091051F">
            <w:pPr>
              <w:jc w:val="center"/>
              <w:rPr>
                <w:rFonts w:ascii="Arial" w:hAnsi="Arial" w:cs="Arial"/>
                <w:color w:val="000000"/>
                <w:szCs w:val="20"/>
              </w:rPr>
            </w:pPr>
            <w:r w:rsidRPr="0091051F">
              <w:rPr>
                <w:rFonts w:ascii="Arial" w:hAnsi="Arial" w:cs="Arial"/>
                <w:color w:val="000000"/>
                <w:szCs w:val="20"/>
              </w:rPr>
              <w:t>0.06</w:t>
            </w:r>
          </w:p>
        </w:tc>
        <w:tc>
          <w:tcPr>
            <w:tcW w:w="1165" w:type="dxa"/>
            <w:vAlign w:val="center"/>
          </w:tcPr>
          <w:p w:rsidR="0091051F" w:rsidRPr="0091051F" w:rsidRDefault="0091051F" w:rsidP="0091051F">
            <w:pPr>
              <w:jc w:val="center"/>
              <w:rPr>
                <w:rFonts w:ascii="Arial" w:hAnsi="Arial" w:cs="Arial"/>
                <w:color w:val="000000"/>
                <w:szCs w:val="20"/>
              </w:rPr>
            </w:pPr>
            <w:r w:rsidRPr="0091051F">
              <w:rPr>
                <w:rFonts w:ascii="Arial" w:hAnsi="Arial" w:cs="Arial"/>
                <w:color w:val="000000"/>
                <w:szCs w:val="20"/>
              </w:rPr>
              <w:t>0.06</w:t>
            </w:r>
          </w:p>
        </w:tc>
        <w:tc>
          <w:tcPr>
            <w:tcW w:w="1165" w:type="dxa"/>
            <w:vAlign w:val="center"/>
          </w:tcPr>
          <w:p w:rsidR="0091051F" w:rsidRPr="0091051F" w:rsidRDefault="0091051F" w:rsidP="0091051F">
            <w:pPr>
              <w:jc w:val="center"/>
              <w:rPr>
                <w:rFonts w:ascii="Arial" w:hAnsi="Arial" w:cs="Arial"/>
                <w:color w:val="000000"/>
                <w:szCs w:val="20"/>
              </w:rPr>
            </w:pPr>
            <w:r w:rsidRPr="0091051F">
              <w:rPr>
                <w:rFonts w:ascii="Arial" w:hAnsi="Arial" w:cs="Arial"/>
                <w:color w:val="000000"/>
                <w:szCs w:val="20"/>
              </w:rPr>
              <w:t>0.04</w:t>
            </w:r>
          </w:p>
        </w:tc>
        <w:tc>
          <w:tcPr>
            <w:tcW w:w="1166" w:type="dxa"/>
            <w:vAlign w:val="center"/>
          </w:tcPr>
          <w:p w:rsidR="0091051F" w:rsidRPr="0091051F" w:rsidRDefault="0091051F" w:rsidP="0091051F">
            <w:pPr>
              <w:jc w:val="center"/>
              <w:rPr>
                <w:rFonts w:ascii="Arial" w:hAnsi="Arial" w:cs="Arial"/>
                <w:color w:val="000000"/>
                <w:szCs w:val="20"/>
              </w:rPr>
            </w:pPr>
            <w:r w:rsidRPr="0091051F">
              <w:rPr>
                <w:rFonts w:ascii="Arial" w:hAnsi="Arial" w:cs="Arial"/>
                <w:color w:val="000000"/>
                <w:szCs w:val="20"/>
              </w:rPr>
              <w:t>0.03</w:t>
            </w:r>
          </w:p>
        </w:tc>
      </w:tr>
    </w:tbl>
    <w:p w:rsidR="00517FEE" w:rsidRDefault="00517FEE" w:rsidP="00517FEE">
      <w:pPr>
        <w:rPr>
          <w:lang w:val="en-GB"/>
        </w:rPr>
      </w:pPr>
    </w:p>
    <w:p w:rsidR="00517FEE" w:rsidRPr="00A639BE" w:rsidRDefault="00517FEE" w:rsidP="00517FEE">
      <w:pPr>
        <w:pStyle w:val="Caption"/>
        <w:keepNext/>
        <w:rPr>
          <w:rFonts w:eastAsia="Calibri" w:cs="Times New Roman"/>
          <w:b/>
          <w:i w:val="0"/>
          <w:sz w:val="20"/>
          <w:szCs w:val="20"/>
          <w:lang w:val="en-GB"/>
        </w:rPr>
      </w:pPr>
      <w:r w:rsidRPr="00A639BE">
        <w:rPr>
          <w:b/>
          <w:i w:val="0"/>
          <w:sz w:val="20"/>
          <w:szCs w:val="20"/>
        </w:rPr>
        <w:t xml:space="preserve">Table </w:t>
      </w:r>
      <w:r w:rsidR="00417A6E">
        <w:rPr>
          <w:b/>
          <w:i w:val="0"/>
          <w:noProof/>
          <w:sz w:val="20"/>
          <w:szCs w:val="20"/>
        </w:rPr>
        <w:t>7</w:t>
      </w:r>
      <w:r w:rsidRPr="00A639BE">
        <w:rPr>
          <w:b/>
          <w:i w:val="0"/>
          <w:sz w:val="20"/>
          <w:szCs w:val="20"/>
        </w:rPr>
        <w:t xml:space="preserve">: </w:t>
      </w:r>
      <w:r>
        <w:rPr>
          <w:b/>
          <w:i w:val="0"/>
          <w:sz w:val="20"/>
          <w:szCs w:val="20"/>
        </w:rPr>
        <w:t>D</w:t>
      </w:r>
      <w:proofErr w:type="spellStart"/>
      <w:r w:rsidRPr="00A639BE">
        <w:rPr>
          <w:rFonts w:eastAsia="Calibri" w:cs="Times New Roman"/>
          <w:b/>
          <w:i w:val="0"/>
          <w:sz w:val="20"/>
          <w:szCs w:val="20"/>
          <w:lang w:val="en-GB"/>
        </w:rPr>
        <w:t>elta</w:t>
      </w:r>
      <w:proofErr w:type="spellEnd"/>
      <w:r w:rsidRPr="00A639BE">
        <w:rPr>
          <w:rFonts w:eastAsia="Calibri" w:cs="Times New Roman"/>
          <w:b/>
          <w:i w:val="0"/>
          <w:sz w:val="20"/>
          <w:szCs w:val="20"/>
          <w:lang w:val="en-GB"/>
        </w:rPr>
        <w:t xml:space="preserve"> RSRP [dB]</w:t>
      </w:r>
      <w:r>
        <w:rPr>
          <w:rFonts w:eastAsia="Calibri" w:cs="Times New Roman"/>
          <w:b/>
          <w:i w:val="0"/>
          <w:sz w:val="20"/>
          <w:szCs w:val="20"/>
          <w:lang w:val="en-GB"/>
        </w:rPr>
        <w:t xml:space="preserve"> (90% interval) for ETU 30 Hz</w:t>
      </w:r>
      <w:r w:rsidRPr="00A639BE">
        <w:rPr>
          <w:rFonts w:eastAsia="Calibri" w:cs="Times New Roman"/>
          <w:b/>
          <w:i w:val="0"/>
          <w:sz w:val="20"/>
          <w:szCs w:val="20"/>
          <w:lang w:val="en-GB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83"/>
        <w:gridCol w:w="1169"/>
        <w:gridCol w:w="1225"/>
        <w:gridCol w:w="1172"/>
        <w:gridCol w:w="1172"/>
        <w:gridCol w:w="1165"/>
        <w:gridCol w:w="1165"/>
        <w:gridCol w:w="1166"/>
      </w:tblGrid>
      <w:tr w:rsidR="00517FEE" w:rsidTr="006F2DBF">
        <w:trPr>
          <w:trHeight w:val="462"/>
        </w:trPr>
        <w:tc>
          <w:tcPr>
            <w:tcW w:w="1383" w:type="dxa"/>
            <w:vMerge w:val="restart"/>
          </w:tcPr>
          <w:p w:rsidR="00517FEE" w:rsidRDefault="00517FEE" w:rsidP="006F2DBF">
            <w:pPr>
              <w:rPr>
                <w:rFonts w:ascii="Arial" w:hAnsi="Arial" w:cs="Arial"/>
                <w:b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Cs w:val="20"/>
                <w:lang w:val="en-GB"/>
              </w:rPr>
              <w:t>Propagation</w:t>
            </w:r>
          </w:p>
          <w:p w:rsidR="00517FEE" w:rsidRPr="00A639BE" w:rsidRDefault="00517FEE" w:rsidP="006F2DBF">
            <w:pPr>
              <w:rPr>
                <w:rFonts w:ascii="Arial" w:hAnsi="Arial" w:cs="Arial"/>
                <w:b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Cs w:val="20"/>
                <w:lang w:val="en-GB"/>
              </w:rPr>
              <w:t>channel</w:t>
            </w:r>
          </w:p>
        </w:tc>
        <w:tc>
          <w:tcPr>
            <w:tcW w:w="1169" w:type="dxa"/>
            <w:vMerge w:val="restart"/>
            <w:vAlign w:val="center"/>
          </w:tcPr>
          <w:p w:rsidR="00517FEE" w:rsidRPr="00A639BE" w:rsidRDefault="00517FEE" w:rsidP="006F2DBF">
            <w:pPr>
              <w:jc w:val="center"/>
              <w:rPr>
                <w:rFonts w:ascii="Arial" w:hAnsi="Arial" w:cs="Arial"/>
                <w:b/>
                <w:color w:val="000000"/>
                <w:szCs w:val="20"/>
              </w:rPr>
            </w:pPr>
            <w:r w:rsidRPr="00A639BE">
              <w:rPr>
                <w:rFonts w:ascii="Arial" w:hAnsi="Arial" w:cs="Arial"/>
                <w:b/>
                <w:color w:val="000000"/>
                <w:szCs w:val="20"/>
              </w:rPr>
              <w:t>SNR</w:t>
            </w:r>
            <w:r>
              <w:rPr>
                <w:rFonts w:ascii="Arial" w:hAnsi="Arial" w:cs="Arial"/>
                <w:b/>
                <w:color w:val="000000"/>
                <w:szCs w:val="20"/>
              </w:rPr>
              <w:t xml:space="preserve"> [dB]</w:t>
            </w:r>
          </w:p>
        </w:tc>
        <w:tc>
          <w:tcPr>
            <w:tcW w:w="3569" w:type="dxa"/>
            <w:gridSpan w:val="3"/>
          </w:tcPr>
          <w:p w:rsidR="00517FEE" w:rsidRPr="00A639BE" w:rsidRDefault="00517FEE" w:rsidP="006F2DBF">
            <w:pPr>
              <w:jc w:val="center"/>
              <w:rPr>
                <w:rFonts w:ascii="Arial" w:hAnsi="Arial" w:cs="Arial"/>
                <w:b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Cs w:val="20"/>
                <w:lang w:val="en-GB"/>
              </w:rPr>
              <w:t>RSS duration: 8 subframes</w:t>
            </w:r>
          </w:p>
        </w:tc>
        <w:tc>
          <w:tcPr>
            <w:tcW w:w="3496" w:type="dxa"/>
            <w:gridSpan w:val="3"/>
          </w:tcPr>
          <w:p w:rsidR="00517FEE" w:rsidRPr="00A639BE" w:rsidRDefault="00517FEE" w:rsidP="006F2DBF">
            <w:pPr>
              <w:rPr>
                <w:b/>
                <w:lang w:val="en-GB"/>
              </w:rPr>
            </w:pPr>
            <w:r>
              <w:rPr>
                <w:rFonts w:ascii="Arial" w:hAnsi="Arial" w:cs="Arial"/>
                <w:b/>
                <w:szCs w:val="20"/>
                <w:lang w:val="en-GB"/>
              </w:rPr>
              <w:t>RSS duration: 40 subframes</w:t>
            </w:r>
          </w:p>
        </w:tc>
      </w:tr>
      <w:tr w:rsidR="00517FEE" w:rsidTr="006F2DBF">
        <w:trPr>
          <w:trHeight w:val="462"/>
        </w:trPr>
        <w:tc>
          <w:tcPr>
            <w:tcW w:w="1383" w:type="dxa"/>
            <w:vMerge/>
          </w:tcPr>
          <w:p w:rsidR="00517FEE" w:rsidRPr="00A639BE" w:rsidRDefault="00517FEE" w:rsidP="006F2DBF">
            <w:pPr>
              <w:rPr>
                <w:rFonts w:ascii="Arial" w:hAnsi="Arial" w:cs="Arial"/>
                <w:b/>
                <w:bCs/>
                <w:szCs w:val="20"/>
                <w:lang w:eastAsia="ja-JP"/>
              </w:rPr>
            </w:pPr>
          </w:p>
        </w:tc>
        <w:tc>
          <w:tcPr>
            <w:tcW w:w="1169" w:type="dxa"/>
            <w:vMerge/>
            <w:vAlign w:val="center"/>
          </w:tcPr>
          <w:p w:rsidR="00517FEE" w:rsidRPr="00A639BE" w:rsidRDefault="00517FEE" w:rsidP="006F2DBF">
            <w:pPr>
              <w:jc w:val="center"/>
              <w:rPr>
                <w:rFonts w:ascii="Arial" w:hAnsi="Arial" w:cs="Arial"/>
                <w:b/>
                <w:color w:val="000000"/>
                <w:szCs w:val="20"/>
              </w:rPr>
            </w:pPr>
          </w:p>
        </w:tc>
        <w:tc>
          <w:tcPr>
            <w:tcW w:w="1225" w:type="dxa"/>
          </w:tcPr>
          <w:p w:rsidR="00517FEE" w:rsidRPr="00A639BE" w:rsidRDefault="00517FEE" w:rsidP="006F2DBF">
            <w:pPr>
              <w:rPr>
                <w:rFonts w:ascii="Arial" w:hAnsi="Arial" w:cs="Arial"/>
                <w:b/>
                <w:szCs w:val="20"/>
                <w:lang w:val="en-GB"/>
              </w:rPr>
            </w:pPr>
            <w:r w:rsidRPr="00A639BE">
              <w:rPr>
                <w:rFonts w:ascii="Arial" w:hAnsi="Arial" w:cs="Arial"/>
                <w:b/>
                <w:szCs w:val="20"/>
                <w:lang w:val="en-GB"/>
              </w:rPr>
              <w:t>L1 meas. period: single shot</w:t>
            </w:r>
            <w:r>
              <w:rPr>
                <w:rFonts w:ascii="Arial" w:hAnsi="Arial" w:cs="Arial"/>
                <w:b/>
                <w:szCs w:val="20"/>
                <w:lang w:val="en-GB"/>
              </w:rPr>
              <w:t xml:space="preserve"> </w:t>
            </w:r>
          </w:p>
        </w:tc>
        <w:tc>
          <w:tcPr>
            <w:tcW w:w="1172" w:type="dxa"/>
          </w:tcPr>
          <w:p w:rsidR="00517FEE" w:rsidRPr="00A639BE" w:rsidRDefault="00517FEE" w:rsidP="006F2DBF">
            <w:pPr>
              <w:rPr>
                <w:rFonts w:ascii="Arial" w:hAnsi="Arial" w:cs="Arial"/>
                <w:b/>
                <w:szCs w:val="20"/>
                <w:lang w:val="en-GB"/>
              </w:rPr>
            </w:pPr>
            <w:r w:rsidRPr="00A639BE">
              <w:rPr>
                <w:rFonts w:ascii="Arial" w:hAnsi="Arial" w:cs="Arial"/>
                <w:b/>
                <w:szCs w:val="20"/>
                <w:lang w:val="en-GB"/>
              </w:rPr>
              <w:t xml:space="preserve">L1 meas. period: </w:t>
            </w:r>
          </w:p>
          <w:p w:rsidR="00517FEE" w:rsidRPr="00A639BE" w:rsidRDefault="00517FEE" w:rsidP="006F2DBF">
            <w:pPr>
              <w:rPr>
                <w:rFonts w:ascii="Arial" w:hAnsi="Arial" w:cs="Arial"/>
                <w:b/>
                <w:szCs w:val="20"/>
                <w:lang w:val="en-GB"/>
              </w:rPr>
            </w:pPr>
            <w:r w:rsidRPr="00A639BE">
              <w:rPr>
                <w:rFonts w:ascii="Arial" w:hAnsi="Arial" w:cs="Arial"/>
                <w:b/>
                <w:szCs w:val="20"/>
                <w:lang w:val="en-GB"/>
              </w:rPr>
              <w:t xml:space="preserve">480 </w:t>
            </w:r>
            <w:proofErr w:type="spellStart"/>
            <w:r w:rsidRPr="00A639BE">
              <w:rPr>
                <w:rFonts w:ascii="Arial" w:hAnsi="Arial" w:cs="Arial"/>
                <w:b/>
                <w:szCs w:val="20"/>
                <w:lang w:val="en-GB"/>
              </w:rPr>
              <w:t>ms</w:t>
            </w:r>
            <w:proofErr w:type="spellEnd"/>
          </w:p>
        </w:tc>
        <w:tc>
          <w:tcPr>
            <w:tcW w:w="1172" w:type="dxa"/>
          </w:tcPr>
          <w:p w:rsidR="00517FEE" w:rsidRPr="00A639BE" w:rsidRDefault="00517FEE" w:rsidP="006F2DBF">
            <w:pPr>
              <w:rPr>
                <w:rFonts w:ascii="Arial" w:hAnsi="Arial" w:cs="Arial"/>
                <w:b/>
                <w:szCs w:val="20"/>
                <w:lang w:val="en-GB"/>
              </w:rPr>
            </w:pPr>
            <w:r w:rsidRPr="00A639BE">
              <w:rPr>
                <w:rFonts w:ascii="Arial" w:hAnsi="Arial" w:cs="Arial"/>
                <w:b/>
                <w:szCs w:val="20"/>
                <w:lang w:val="en-GB"/>
              </w:rPr>
              <w:t xml:space="preserve">L1 meas. period: </w:t>
            </w:r>
          </w:p>
          <w:p w:rsidR="00517FEE" w:rsidRPr="00A639BE" w:rsidRDefault="00517FEE" w:rsidP="006F2DBF">
            <w:pPr>
              <w:rPr>
                <w:rFonts w:ascii="Arial" w:hAnsi="Arial" w:cs="Arial"/>
                <w:b/>
                <w:szCs w:val="20"/>
                <w:lang w:val="en-GB"/>
              </w:rPr>
            </w:pPr>
            <w:r w:rsidRPr="00A639BE">
              <w:rPr>
                <w:rFonts w:ascii="Arial" w:hAnsi="Arial" w:cs="Arial"/>
                <w:b/>
                <w:szCs w:val="20"/>
                <w:lang w:val="en-GB"/>
              </w:rPr>
              <w:t xml:space="preserve">800 </w:t>
            </w:r>
            <w:proofErr w:type="spellStart"/>
            <w:r w:rsidRPr="00A639BE">
              <w:rPr>
                <w:rFonts w:ascii="Arial" w:hAnsi="Arial" w:cs="Arial"/>
                <w:b/>
                <w:szCs w:val="20"/>
                <w:lang w:val="en-GB"/>
              </w:rPr>
              <w:t>ms</w:t>
            </w:r>
            <w:proofErr w:type="spellEnd"/>
          </w:p>
        </w:tc>
        <w:tc>
          <w:tcPr>
            <w:tcW w:w="1165" w:type="dxa"/>
          </w:tcPr>
          <w:p w:rsidR="00517FEE" w:rsidRPr="00A639BE" w:rsidRDefault="00517FEE" w:rsidP="006F2DBF">
            <w:pPr>
              <w:rPr>
                <w:rFonts w:ascii="Arial" w:hAnsi="Arial" w:cs="Arial"/>
                <w:b/>
                <w:szCs w:val="20"/>
                <w:lang w:val="en-GB"/>
              </w:rPr>
            </w:pPr>
            <w:r w:rsidRPr="00A639BE">
              <w:rPr>
                <w:rFonts w:ascii="Arial" w:hAnsi="Arial" w:cs="Arial"/>
                <w:b/>
                <w:szCs w:val="20"/>
                <w:lang w:val="en-GB"/>
              </w:rPr>
              <w:t>L1 meas. period: single shot</w:t>
            </w:r>
            <w:r>
              <w:rPr>
                <w:rFonts w:ascii="Arial" w:hAnsi="Arial" w:cs="Arial"/>
                <w:b/>
                <w:szCs w:val="20"/>
                <w:lang w:val="en-GB"/>
              </w:rPr>
              <w:t xml:space="preserve"> </w:t>
            </w:r>
          </w:p>
        </w:tc>
        <w:tc>
          <w:tcPr>
            <w:tcW w:w="1165" w:type="dxa"/>
          </w:tcPr>
          <w:p w:rsidR="00517FEE" w:rsidRPr="00A639BE" w:rsidRDefault="00517FEE" w:rsidP="006F2DBF">
            <w:pPr>
              <w:rPr>
                <w:rFonts w:ascii="Arial" w:hAnsi="Arial" w:cs="Arial"/>
                <w:b/>
                <w:szCs w:val="20"/>
                <w:lang w:val="en-GB"/>
              </w:rPr>
            </w:pPr>
            <w:r w:rsidRPr="00A639BE">
              <w:rPr>
                <w:rFonts w:ascii="Arial" w:hAnsi="Arial" w:cs="Arial"/>
                <w:b/>
                <w:szCs w:val="20"/>
                <w:lang w:val="en-GB"/>
              </w:rPr>
              <w:t xml:space="preserve">L1 meas. period: </w:t>
            </w:r>
          </w:p>
          <w:p w:rsidR="00517FEE" w:rsidRPr="00A639BE" w:rsidRDefault="00517FEE" w:rsidP="006F2DBF">
            <w:pPr>
              <w:rPr>
                <w:rFonts w:ascii="Arial" w:hAnsi="Arial" w:cs="Arial"/>
                <w:b/>
                <w:szCs w:val="20"/>
                <w:lang w:val="en-GB"/>
              </w:rPr>
            </w:pPr>
            <w:r w:rsidRPr="00A639BE">
              <w:rPr>
                <w:rFonts w:ascii="Arial" w:hAnsi="Arial" w:cs="Arial"/>
                <w:b/>
                <w:szCs w:val="20"/>
                <w:lang w:val="en-GB"/>
              </w:rPr>
              <w:t xml:space="preserve">480 </w:t>
            </w:r>
            <w:proofErr w:type="spellStart"/>
            <w:r w:rsidRPr="00A639BE">
              <w:rPr>
                <w:rFonts w:ascii="Arial" w:hAnsi="Arial" w:cs="Arial"/>
                <w:b/>
                <w:szCs w:val="20"/>
                <w:lang w:val="en-GB"/>
              </w:rPr>
              <w:t>ms</w:t>
            </w:r>
            <w:proofErr w:type="spellEnd"/>
          </w:p>
        </w:tc>
        <w:tc>
          <w:tcPr>
            <w:tcW w:w="1166" w:type="dxa"/>
          </w:tcPr>
          <w:p w:rsidR="00517FEE" w:rsidRPr="00A639BE" w:rsidRDefault="00517FEE" w:rsidP="006F2DBF">
            <w:pPr>
              <w:rPr>
                <w:rFonts w:ascii="Arial" w:hAnsi="Arial" w:cs="Arial"/>
                <w:b/>
                <w:szCs w:val="20"/>
                <w:lang w:val="en-GB"/>
              </w:rPr>
            </w:pPr>
            <w:r w:rsidRPr="00A639BE">
              <w:rPr>
                <w:rFonts w:ascii="Arial" w:hAnsi="Arial" w:cs="Arial"/>
                <w:b/>
                <w:szCs w:val="20"/>
                <w:lang w:val="en-GB"/>
              </w:rPr>
              <w:t xml:space="preserve">L1 meas. period: </w:t>
            </w:r>
          </w:p>
          <w:p w:rsidR="00517FEE" w:rsidRPr="00A639BE" w:rsidRDefault="00517FEE" w:rsidP="006F2DBF">
            <w:pPr>
              <w:rPr>
                <w:rFonts w:ascii="Arial" w:hAnsi="Arial" w:cs="Arial"/>
                <w:b/>
                <w:szCs w:val="20"/>
                <w:lang w:val="en-GB"/>
              </w:rPr>
            </w:pPr>
            <w:r w:rsidRPr="00A639BE">
              <w:rPr>
                <w:rFonts w:ascii="Arial" w:hAnsi="Arial" w:cs="Arial"/>
                <w:b/>
                <w:szCs w:val="20"/>
                <w:lang w:val="en-GB"/>
              </w:rPr>
              <w:t xml:space="preserve">800 </w:t>
            </w:r>
            <w:proofErr w:type="spellStart"/>
            <w:r w:rsidRPr="00A639BE">
              <w:rPr>
                <w:rFonts w:ascii="Arial" w:hAnsi="Arial" w:cs="Arial"/>
                <w:b/>
                <w:szCs w:val="20"/>
                <w:lang w:val="en-GB"/>
              </w:rPr>
              <w:t>ms</w:t>
            </w:r>
            <w:proofErr w:type="spellEnd"/>
          </w:p>
        </w:tc>
      </w:tr>
      <w:tr w:rsidR="00761376" w:rsidTr="006F2DBF">
        <w:tc>
          <w:tcPr>
            <w:tcW w:w="1383" w:type="dxa"/>
            <w:vMerge w:val="restart"/>
          </w:tcPr>
          <w:p w:rsidR="00761376" w:rsidRPr="00E33E93" w:rsidRDefault="00761376" w:rsidP="00761376">
            <w:pPr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ETU 30 Hz</w:t>
            </w:r>
          </w:p>
        </w:tc>
        <w:tc>
          <w:tcPr>
            <w:tcW w:w="1169" w:type="dxa"/>
            <w:vAlign w:val="center"/>
          </w:tcPr>
          <w:p w:rsidR="00761376" w:rsidRPr="00A639BE" w:rsidRDefault="00761376" w:rsidP="00761376">
            <w:pPr>
              <w:jc w:val="center"/>
              <w:rPr>
                <w:rFonts w:ascii="Arial" w:hAnsi="Arial" w:cs="Arial"/>
                <w:color w:val="000000"/>
                <w:szCs w:val="20"/>
              </w:rPr>
            </w:pPr>
            <w:r w:rsidRPr="00A639BE">
              <w:rPr>
                <w:rFonts w:ascii="Arial" w:hAnsi="Arial" w:cs="Arial"/>
                <w:color w:val="000000"/>
                <w:szCs w:val="20"/>
              </w:rPr>
              <w:t>-15</w:t>
            </w:r>
          </w:p>
        </w:tc>
        <w:tc>
          <w:tcPr>
            <w:tcW w:w="1225" w:type="dxa"/>
            <w:vAlign w:val="center"/>
          </w:tcPr>
          <w:p w:rsidR="00761376" w:rsidRPr="00761376" w:rsidRDefault="00761376" w:rsidP="00761376">
            <w:pPr>
              <w:jc w:val="center"/>
              <w:rPr>
                <w:rFonts w:ascii="Arial" w:hAnsi="Arial" w:cs="Arial"/>
                <w:color w:val="000000"/>
                <w:szCs w:val="20"/>
              </w:rPr>
            </w:pPr>
            <w:r w:rsidRPr="00761376">
              <w:rPr>
                <w:rFonts w:ascii="Arial" w:hAnsi="Arial" w:cs="Arial"/>
                <w:color w:val="000000"/>
                <w:szCs w:val="20"/>
              </w:rPr>
              <w:t>4</w:t>
            </w:r>
            <w:r>
              <w:rPr>
                <w:rFonts w:ascii="Arial" w:hAnsi="Arial" w:cs="Arial"/>
                <w:color w:val="000000"/>
                <w:szCs w:val="20"/>
              </w:rPr>
              <w:t>.</w:t>
            </w:r>
            <w:r w:rsidRPr="00761376">
              <w:rPr>
                <w:rFonts w:ascii="Arial" w:hAnsi="Arial" w:cs="Arial"/>
                <w:color w:val="000000"/>
                <w:szCs w:val="20"/>
              </w:rPr>
              <w:t>27</w:t>
            </w:r>
          </w:p>
        </w:tc>
        <w:tc>
          <w:tcPr>
            <w:tcW w:w="1172" w:type="dxa"/>
            <w:vAlign w:val="center"/>
          </w:tcPr>
          <w:p w:rsidR="00761376" w:rsidRPr="00761376" w:rsidRDefault="00761376" w:rsidP="00761376">
            <w:pPr>
              <w:jc w:val="center"/>
              <w:rPr>
                <w:rFonts w:ascii="Arial" w:hAnsi="Arial" w:cs="Arial"/>
                <w:color w:val="000000"/>
                <w:szCs w:val="20"/>
              </w:rPr>
            </w:pPr>
            <w:r w:rsidRPr="00761376">
              <w:rPr>
                <w:rFonts w:ascii="Arial" w:hAnsi="Arial" w:cs="Arial"/>
                <w:color w:val="000000"/>
                <w:szCs w:val="20"/>
              </w:rPr>
              <w:t>2</w:t>
            </w:r>
            <w:r>
              <w:rPr>
                <w:rFonts w:ascii="Arial" w:hAnsi="Arial" w:cs="Arial"/>
                <w:color w:val="000000"/>
                <w:szCs w:val="20"/>
              </w:rPr>
              <w:t>.</w:t>
            </w:r>
            <w:r w:rsidRPr="00761376">
              <w:rPr>
                <w:rFonts w:ascii="Arial" w:hAnsi="Arial" w:cs="Arial"/>
                <w:color w:val="000000"/>
                <w:szCs w:val="20"/>
              </w:rPr>
              <w:t>08</w:t>
            </w:r>
          </w:p>
        </w:tc>
        <w:tc>
          <w:tcPr>
            <w:tcW w:w="1172" w:type="dxa"/>
            <w:vAlign w:val="center"/>
          </w:tcPr>
          <w:p w:rsidR="00761376" w:rsidRPr="00761376" w:rsidRDefault="00761376" w:rsidP="00761376">
            <w:pPr>
              <w:jc w:val="center"/>
              <w:rPr>
                <w:rFonts w:ascii="Arial" w:hAnsi="Arial" w:cs="Arial"/>
                <w:color w:val="000000"/>
                <w:szCs w:val="20"/>
              </w:rPr>
            </w:pPr>
            <w:r w:rsidRPr="00761376">
              <w:rPr>
                <w:rFonts w:ascii="Arial" w:hAnsi="Arial" w:cs="Arial"/>
                <w:color w:val="000000"/>
                <w:szCs w:val="20"/>
              </w:rPr>
              <w:t>1</w:t>
            </w:r>
            <w:r>
              <w:rPr>
                <w:rFonts w:ascii="Arial" w:hAnsi="Arial" w:cs="Arial"/>
                <w:color w:val="000000"/>
                <w:szCs w:val="20"/>
              </w:rPr>
              <w:t>.</w:t>
            </w:r>
            <w:r w:rsidRPr="00761376">
              <w:rPr>
                <w:rFonts w:ascii="Arial" w:hAnsi="Arial" w:cs="Arial"/>
                <w:color w:val="000000"/>
                <w:szCs w:val="20"/>
              </w:rPr>
              <w:t>63</w:t>
            </w:r>
          </w:p>
        </w:tc>
        <w:tc>
          <w:tcPr>
            <w:tcW w:w="1165" w:type="dxa"/>
            <w:vAlign w:val="center"/>
          </w:tcPr>
          <w:p w:rsidR="00761376" w:rsidRPr="00761376" w:rsidRDefault="00761376" w:rsidP="00761376">
            <w:pPr>
              <w:jc w:val="center"/>
              <w:rPr>
                <w:rFonts w:ascii="Arial" w:hAnsi="Arial" w:cs="Arial"/>
                <w:color w:val="000000"/>
                <w:szCs w:val="20"/>
              </w:rPr>
            </w:pPr>
            <w:r w:rsidRPr="00761376">
              <w:rPr>
                <w:rFonts w:ascii="Arial" w:hAnsi="Arial" w:cs="Arial"/>
                <w:color w:val="000000"/>
                <w:szCs w:val="20"/>
              </w:rPr>
              <w:t>1</w:t>
            </w:r>
            <w:r>
              <w:rPr>
                <w:rFonts w:ascii="Arial" w:hAnsi="Arial" w:cs="Arial"/>
                <w:color w:val="000000"/>
                <w:szCs w:val="20"/>
              </w:rPr>
              <w:t>.</w:t>
            </w:r>
            <w:r w:rsidRPr="00761376">
              <w:rPr>
                <w:rFonts w:ascii="Arial" w:hAnsi="Arial" w:cs="Arial"/>
                <w:color w:val="000000"/>
                <w:szCs w:val="20"/>
              </w:rPr>
              <w:t>65</w:t>
            </w:r>
          </w:p>
        </w:tc>
        <w:tc>
          <w:tcPr>
            <w:tcW w:w="1165" w:type="dxa"/>
            <w:vAlign w:val="center"/>
          </w:tcPr>
          <w:p w:rsidR="00761376" w:rsidRPr="00761376" w:rsidRDefault="00761376" w:rsidP="00761376">
            <w:pPr>
              <w:jc w:val="center"/>
              <w:rPr>
                <w:rFonts w:ascii="Arial" w:hAnsi="Arial" w:cs="Arial"/>
                <w:color w:val="000000"/>
                <w:szCs w:val="20"/>
              </w:rPr>
            </w:pPr>
            <w:r w:rsidRPr="00761376">
              <w:rPr>
                <w:rFonts w:ascii="Arial" w:hAnsi="Arial" w:cs="Arial"/>
                <w:color w:val="000000"/>
                <w:szCs w:val="20"/>
              </w:rPr>
              <w:t>0</w:t>
            </w:r>
            <w:r>
              <w:rPr>
                <w:rFonts w:ascii="Arial" w:hAnsi="Arial" w:cs="Arial"/>
                <w:color w:val="000000"/>
                <w:szCs w:val="20"/>
              </w:rPr>
              <w:t>.</w:t>
            </w:r>
            <w:r w:rsidRPr="00761376">
              <w:rPr>
                <w:rFonts w:ascii="Arial" w:hAnsi="Arial" w:cs="Arial"/>
                <w:color w:val="000000"/>
                <w:szCs w:val="20"/>
              </w:rPr>
              <w:t>91</w:t>
            </w:r>
          </w:p>
        </w:tc>
        <w:tc>
          <w:tcPr>
            <w:tcW w:w="1166" w:type="dxa"/>
            <w:vAlign w:val="center"/>
          </w:tcPr>
          <w:p w:rsidR="00761376" w:rsidRPr="00761376" w:rsidRDefault="00761376" w:rsidP="00761376">
            <w:pPr>
              <w:jc w:val="center"/>
              <w:rPr>
                <w:rFonts w:ascii="Arial" w:hAnsi="Arial" w:cs="Arial"/>
                <w:color w:val="000000"/>
                <w:szCs w:val="20"/>
              </w:rPr>
            </w:pPr>
            <w:r w:rsidRPr="00761376">
              <w:rPr>
                <w:rFonts w:ascii="Arial" w:hAnsi="Arial" w:cs="Arial"/>
                <w:color w:val="000000"/>
                <w:szCs w:val="20"/>
              </w:rPr>
              <w:t>0</w:t>
            </w:r>
            <w:r>
              <w:rPr>
                <w:rFonts w:ascii="Arial" w:hAnsi="Arial" w:cs="Arial"/>
                <w:color w:val="000000"/>
                <w:szCs w:val="20"/>
              </w:rPr>
              <w:t>.</w:t>
            </w:r>
            <w:r w:rsidRPr="00761376">
              <w:rPr>
                <w:rFonts w:ascii="Arial" w:hAnsi="Arial" w:cs="Arial"/>
                <w:color w:val="000000"/>
                <w:szCs w:val="20"/>
              </w:rPr>
              <w:t>71</w:t>
            </w:r>
          </w:p>
        </w:tc>
      </w:tr>
      <w:tr w:rsidR="00761376" w:rsidTr="006F2DBF">
        <w:tc>
          <w:tcPr>
            <w:tcW w:w="1383" w:type="dxa"/>
            <w:vMerge/>
          </w:tcPr>
          <w:p w:rsidR="00761376" w:rsidRDefault="00761376" w:rsidP="00761376">
            <w:pPr>
              <w:rPr>
                <w:lang w:val="en-GB"/>
              </w:rPr>
            </w:pPr>
          </w:p>
        </w:tc>
        <w:tc>
          <w:tcPr>
            <w:tcW w:w="1169" w:type="dxa"/>
            <w:vAlign w:val="center"/>
          </w:tcPr>
          <w:p w:rsidR="00761376" w:rsidRPr="00A639BE" w:rsidRDefault="00761376" w:rsidP="00761376">
            <w:pPr>
              <w:jc w:val="center"/>
              <w:rPr>
                <w:rFonts w:ascii="Arial" w:hAnsi="Arial" w:cs="Arial"/>
                <w:color w:val="000000"/>
                <w:szCs w:val="20"/>
              </w:rPr>
            </w:pPr>
            <w:r w:rsidRPr="00A639BE">
              <w:rPr>
                <w:rFonts w:ascii="Arial" w:hAnsi="Arial" w:cs="Arial"/>
                <w:color w:val="000000"/>
                <w:szCs w:val="20"/>
              </w:rPr>
              <w:t>-12</w:t>
            </w:r>
            <w:r>
              <w:rPr>
                <w:rFonts w:ascii="Arial" w:hAnsi="Arial" w:cs="Arial"/>
                <w:color w:val="000000"/>
                <w:szCs w:val="20"/>
              </w:rPr>
              <w:t>.</w:t>
            </w:r>
            <w:r w:rsidRPr="00A639BE">
              <w:rPr>
                <w:rFonts w:ascii="Arial" w:hAnsi="Arial" w:cs="Arial"/>
                <w:color w:val="000000"/>
                <w:szCs w:val="20"/>
              </w:rPr>
              <w:t>5</w:t>
            </w:r>
          </w:p>
        </w:tc>
        <w:tc>
          <w:tcPr>
            <w:tcW w:w="1225" w:type="dxa"/>
            <w:vAlign w:val="center"/>
          </w:tcPr>
          <w:p w:rsidR="00761376" w:rsidRPr="00761376" w:rsidRDefault="00761376" w:rsidP="00761376">
            <w:pPr>
              <w:jc w:val="center"/>
              <w:rPr>
                <w:rFonts w:ascii="Arial" w:hAnsi="Arial" w:cs="Arial"/>
                <w:color w:val="000000"/>
                <w:szCs w:val="20"/>
              </w:rPr>
            </w:pPr>
            <w:r w:rsidRPr="00761376">
              <w:rPr>
                <w:rFonts w:ascii="Arial" w:hAnsi="Arial" w:cs="Arial"/>
                <w:color w:val="000000"/>
                <w:szCs w:val="20"/>
              </w:rPr>
              <w:t>2</w:t>
            </w:r>
            <w:r>
              <w:rPr>
                <w:rFonts w:ascii="Arial" w:hAnsi="Arial" w:cs="Arial"/>
                <w:color w:val="000000"/>
                <w:szCs w:val="20"/>
              </w:rPr>
              <w:t>.</w:t>
            </w:r>
            <w:r w:rsidRPr="00761376">
              <w:rPr>
                <w:rFonts w:ascii="Arial" w:hAnsi="Arial" w:cs="Arial"/>
                <w:color w:val="000000"/>
                <w:szCs w:val="20"/>
              </w:rPr>
              <w:t>6</w:t>
            </w:r>
          </w:p>
        </w:tc>
        <w:tc>
          <w:tcPr>
            <w:tcW w:w="1172" w:type="dxa"/>
            <w:vAlign w:val="center"/>
          </w:tcPr>
          <w:p w:rsidR="00761376" w:rsidRPr="00761376" w:rsidRDefault="00761376" w:rsidP="00761376">
            <w:pPr>
              <w:jc w:val="center"/>
              <w:rPr>
                <w:rFonts w:ascii="Arial" w:hAnsi="Arial" w:cs="Arial"/>
                <w:color w:val="000000"/>
                <w:szCs w:val="20"/>
              </w:rPr>
            </w:pPr>
            <w:r w:rsidRPr="00761376">
              <w:rPr>
                <w:rFonts w:ascii="Arial" w:hAnsi="Arial" w:cs="Arial"/>
                <w:color w:val="000000"/>
                <w:szCs w:val="20"/>
              </w:rPr>
              <w:t>1</w:t>
            </w:r>
            <w:r>
              <w:rPr>
                <w:rFonts w:ascii="Arial" w:hAnsi="Arial" w:cs="Arial"/>
                <w:color w:val="000000"/>
                <w:szCs w:val="20"/>
              </w:rPr>
              <w:t>.</w:t>
            </w:r>
            <w:r w:rsidRPr="00761376">
              <w:rPr>
                <w:rFonts w:ascii="Arial" w:hAnsi="Arial" w:cs="Arial"/>
                <w:color w:val="000000"/>
                <w:szCs w:val="20"/>
              </w:rPr>
              <w:t>2</w:t>
            </w:r>
          </w:p>
        </w:tc>
        <w:tc>
          <w:tcPr>
            <w:tcW w:w="1172" w:type="dxa"/>
            <w:vAlign w:val="center"/>
          </w:tcPr>
          <w:p w:rsidR="00761376" w:rsidRPr="00761376" w:rsidRDefault="00761376" w:rsidP="00761376">
            <w:pPr>
              <w:jc w:val="center"/>
              <w:rPr>
                <w:rFonts w:ascii="Arial" w:hAnsi="Arial" w:cs="Arial"/>
                <w:color w:val="000000"/>
                <w:szCs w:val="20"/>
              </w:rPr>
            </w:pPr>
            <w:r w:rsidRPr="00761376">
              <w:rPr>
                <w:rFonts w:ascii="Arial" w:hAnsi="Arial" w:cs="Arial"/>
                <w:color w:val="000000"/>
                <w:szCs w:val="20"/>
              </w:rPr>
              <w:t>0</w:t>
            </w:r>
            <w:r>
              <w:rPr>
                <w:rFonts w:ascii="Arial" w:hAnsi="Arial" w:cs="Arial"/>
                <w:color w:val="000000"/>
                <w:szCs w:val="20"/>
              </w:rPr>
              <w:t>.</w:t>
            </w:r>
            <w:r w:rsidRPr="00761376">
              <w:rPr>
                <w:rFonts w:ascii="Arial" w:hAnsi="Arial" w:cs="Arial"/>
                <w:color w:val="000000"/>
                <w:szCs w:val="20"/>
              </w:rPr>
              <w:t>97</w:t>
            </w:r>
          </w:p>
        </w:tc>
        <w:tc>
          <w:tcPr>
            <w:tcW w:w="1165" w:type="dxa"/>
            <w:vAlign w:val="center"/>
          </w:tcPr>
          <w:p w:rsidR="00761376" w:rsidRPr="00761376" w:rsidRDefault="00761376" w:rsidP="00761376">
            <w:pPr>
              <w:jc w:val="center"/>
              <w:rPr>
                <w:rFonts w:ascii="Arial" w:hAnsi="Arial" w:cs="Arial"/>
                <w:color w:val="000000"/>
                <w:szCs w:val="20"/>
              </w:rPr>
            </w:pPr>
            <w:r w:rsidRPr="00761376">
              <w:rPr>
                <w:rFonts w:ascii="Arial" w:hAnsi="Arial" w:cs="Arial"/>
                <w:color w:val="000000"/>
                <w:szCs w:val="20"/>
              </w:rPr>
              <w:t>1</w:t>
            </w:r>
            <w:r>
              <w:rPr>
                <w:rFonts w:ascii="Arial" w:hAnsi="Arial" w:cs="Arial"/>
                <w:color w:val="000000"/>
                <w:szCs w:val="20"/>
              </w:rPr>
              <w:t>.</w:t>
            </w:r>
            <w:r w:rsidRPr="00761376">
              <w:rPr>
                <w:rFonts w:ascii="Arial" w:hAnsi="Arial" w:cs="Arial"/>
                <w:color w:val="000000"/>
                <w:szCs w:val="20"/>
              </w:rPr>
              <w:t>01</w:t>
            </w:r>
          </w:p>
        </w:tc>
        <w:tc>
          <w:tcPr>
            <w:tcW w:w="1165" w:type="dxa"/>
            <w:vAlign w:val="center"/>
          </w:tcPr>
          <w:p w:rsidR="00761376" w:rsidRPr="00761376" w:rsidRDefault="00761376" w:rsidP="00761376">
            <w:pPr>
              <w:jc w:val="center"/>
              <w:rPr>
                <w:rFonts w:ascii="Arial" w:hAnsi="Arial" w:cs="Arial"/>
                <w:color w:val="000000"/>
                <w:szCs w:val="20"/>
              </w:rPr>
            </w:pPr>
            <w:r w:rsidRPr="00761376">
              <w:rPr>
                <w:rFonts w:ascii="Arial" w:hAnsi="Arial" w:cs="Arial"/>
                <w:color w:val="000000"/>
                <w:szCs w:val="20"/>
              </w:rPr>
              <w:t>0</w:t>
            </w:r>
            <w:r>
              <w:rPr>
                <w:rFonts w:ascii="Arial" w:hAnsi="Arial" w:cs="Arial"/>
                <w:color w:val="000000"/>
                <w:szCs w:val="20"/>
              </w:rPr>
              <w:t>.</w:t>
            </w:r>
            <w:r w:rsidRPr="00761376">
              <w:rPr>
                <w:rFonts w:ascii="Arial" w:hAnsi="Arial" w:cs="Arial"/>
                <w:color w:val="000000"/>
                <w:szCs w:val="20"/>
              </w:rPr>
              <w:t>54</w:t>
            </w:r>
          </w:p>
        </w:tc>
        <w:tc>
          <w:tcPr>
            <w:tcW w:w="1166" w:type="dxa"/>
            <w:vAlign w:val="center"/>
          </w:tcPr>
          <w:p w:rsidR="00761376" w:rsidRPr="00761376" w:rsidRDefault="00761376" w:rsidP="00761376">
            <w:pPr>
              <w:jc w:val="center"/>
              <w:rPr>
                <w:rFonts w:ascii="Arial" w:hAnsi="Arial" w:cs="Arial"/>
                <w:color w:val="000000"/>
                <w:szCs w:val="20"/>
              </w:rPr>
            </w:pPr>
            <w:r w:rsidRPr="00761376">
              <w:rPr>
                <w:rFonts w:ascii="Arial" w:hAnsi="Arial" w:cs="Arial"/>
                <w:color w:val="000000"/>
                <w:szCs w:val="20"/>
              </w:rPr>
              <w:t>0</w:t>
            </w:r>
            <w:r>
              <w:rPr>
                <w:rFonts w:ascii="Arial" w:hAnsi="Arial" w:cs="Arial"/>
                <w:color w:val="000000"/>
                <w:szCs w:val="20"/>
              </w:rPr>
              <w:t>.</w:t>
            </w:r>
            <w:r w:rsidRPr="00761376">
              <w:rPr>
                <w:rFonts w:ascii="Arial" w:hAnsi="Arial" w:cs="Arial"/>
                <w:color w:val="000000"/>
                <w:szCs w:val="20"/>
              </w:rPr>
              <w:t>43</w:t>
            </w:r>
          </w:p>
        </w:tc>
      </w:tr>
      <w:tr w:rsidR="00761376" w:rsidTr="006F2DBF">
        <w:tc>
          <w:tcPr>
            <w:tcW w:w="1383" w:type="dxa"/>
            <w:vMerge/>
          </w:tcPr>
          <w:p w:rsidR="00761376" w:rsidRDefault="00761376" w:rsidP="00761376">
            <w:pPr>
              <w:rPr>
                <w:lang w:val="en-GB"/>
              </w:rPr>
            </w:pPr>
          </w:p>
        </w:tc>
        <w:tc>
          <w:tcPr>
            <w:tcW w:w="1169" w:type="dxa"/>
            <w:vAlign w:val="center"/>
          </w:tcPr>
          <w:p w:rsidR="00761376" w:rsidRPr="00A639BE" w:rsidRDefault="00761376" w:rsidP="00761376">
            <w:pPr>
              <w:jc w:val="center"/>
              <w:rPr>
                <w:rFonts w:ascii="Arial" w:hAnsi="Arial" w:cs="Arial"/>
                <w:color w:val="000000"/>
                <w:szCs w:val="20"/>
              </w:rPr>
            </w:pPr>
            <w:r w:rsidRPr="00A639BE">
              <w:rPr>
                <w:rFonts w:ascii="Arial" w:hAnsi="Arial" w:cs="Arial"/>
                <w:color w:val="000000"/>
                <w:szCs w:val="20"/>
              </w:rPr>
              <w:t>-10</w:t>
            </w:r>
          </w:p>
        </w:tc>
        <w:tc>
          <w:tcPr>
            <w:tcW w:w="1225" w:type="dxa"/>
            <w:vAlign w:val="center"/>
          </w:tcPr>
          <w:p w:rsidR="00761376" w:rsidRPr="00761376" w:rsidRDefault="00761376" w:rsidP="00761376">
            <w:pPr>
              <w:jc w:val="center"/>
              <w:rPr>
                <w:rFonts w:ascii="Arial" w:hAnsi="Arial" w:cs="Arial"/>
                <w:color w:val="000000"/>
                <w:szCs w:val="20"/>
              </w:rPr>
            </w:pPr>
            <w:r w:rsidRPr="00761376">
              <w:rPr>
                <w:rFonts w:ascii="Arial" w:hAnsi="Arial" w:cs="Arial"/>
                <w:color w:val="000000"/>
                <w:szCs w:val="20"/>
              </w:rPr>
              <w:t>1</w:t>
            </w:r>
            <w:r>
              <w:rPr>
                <w:rFonts w:ascii="Arial" w:hAnsi="Arial" w:cs="Arial"/>
                <w:color w:val="000000"/>
                <w:szCs w:val="20"/>
              </w:rPr>
              <w:t>.</w:t>
            </w:r>
            <w:r w:rsidRPr="00761376">
              <w:rPr>
                <w:rFonts w:ascii="Arial" w:hAnsi="Arial" w:cs="Arial"/>
                <w:color w:val="000000"/>
                <w:szCs w:val="20"/>
              </w:rPr>
              <w:t>57</w:t>
            </w:r>
          </w:p>
        </w:tc>
        <w:tc>
          <w:tcPr>
            <w:tcW w:w="1172" w:type="dxa"/>
            <w:vAlign w:val="center"/>
          </w:tcPr>
          <w:p w:rsidR="00761376" w:rsidRPr="00761376" w:rsidRDefault="00761376" w:rsidP="00761376">
            <w:pPr>
              <w:jc w:val="center"/>
              <w:rPr>
                <w:rFonts w:ascii="Arial" w:hAnsi="Arial" w:cs="Arial"/>
                <w:color w:val="000000"/>
                <w:szCs w:val="20"/>
              </w:rPr>
            </w:pPr>
            <w:r w:rsidRPr="00761376">
              <w:rPr>
                <w:rFonts w:ascii="Arial" w:hAnsi="Arial" w:cs="Arial"/>
                <w:color w:val="000000"/>
                <w:szCs w:val="20"/>
              </w:rPr>
              <w:t>0</w:t>
            </w:r>
            <w:r>
              <w:rPr>
                <w:rFonts w:ascii="Arial" w:hAnsi="Arial" w:cs="Arial"/>
                <w:color w:val="000000"/>
                <w:szCs w:val="20"/>
              </w:rPr>
              <w:t>.</w:t>
            </w:r>
            <w:r w:rsidRPr="00761376">
              <w:rPr>
                <w:rFonts w:ascii="Arial" w:hAnsi="Arial" w:cs="Arial"/>
                <w:color w:val="000000"/>
                <w:szCs w:val="20"/>
              </w:rPr>
              <w:t>7</w:t>
            </w:r>
          </w:p>
        </w:tc>
        <w:tc>
          <w:tcPr>
            <w:tcW w:w="1172" w:type="dxa"/>
            <w:vAlign w:val="center"/>
          </w:tcPr>
          <w:p w:rsidR="00761376" w:rsidRPr="00761376" w:rsidRDefault="00761376" w:rsidP="00761376">
            <w:pPr>
              <w:jc w:val="center"/>
              <w:rPr>
                <w:rFonts w:ascii="Arial" w:hAnsi="Arial" w:cs="Arial"/>
                <w:color w:val="000000"/>
                <w:szCs w:val="20"/>
              </w:rPr>
            </w:pPr>
            <w:r w:rsidRPr="00761376">
              <w:rPr>
                <w:rFonts w:ascii="Arial" w:hAnsi="Arial" w:cs="Arial"/>
                <w:color w:val="000000"/>
                <w:szCs w:val="20"/>
              </w:rPr>
              <w:t>0</w:t>
            </w:r>
            <w:r>
              <w:rPr>
                <w:rFonts w:ascii="Arial" w:hAnsi="Arial" w:cs="Arial"/>
                <w:color w:val="000000"/>
                <w:szCs w:val="20"/>
              </w:rPr>
              <w:t>.</w:t>
            </w:r>
            <w:r w:rsidRPr="00761376">
              <w:rPr>
                <w:rFonts w:ascii="Arial" w:hAnsi="Arial" w:cs="Arial"/>
                <w:color w:val="000000"/>
                <w:szCs w:val="20"/>
              </w:rPr>
              <w:t>64</w:t>
            </w:r>
          </w:p>
        </w:tc>
        <w:tc>
          <w:tcPr>
            <w:tcW w:w="1165" w:type="dxa"/>
            <w:vAlign w:val="center"/>
          </w:tcPr>
          <w:p w:rsidR="00761376" w:rsidRPr="00761376" w:rsidRDefault="00761376" w:rsidP="00761376">
            <w:pPr>
              <w:jc w:val="center"/>
              <w:rPr>
                <w:rFonts w:ascii="Arial" w:hAnsi="Arial" w:cs="Arial"/>
                <w:color w:val="000000"/>
                <w:szCs w:val="20"/>
              </w:rPr>
            </w:pPr>
            <w:r w:rsidRPr="00761376">
              <w:rPr>
                <w:rFonts w:ascii="Arial" w:hAnsi="Arial" w:cs="Arial"/>
                <w:color w:val="000000"/>
                <w:szCs w:val="20"/>
              </w:rPr>
              <w:t>0</w:t>
            </w:r>
            <w:r>
              <w:rPr>
                <w:rFonts w:ascii="Arial" w:hAnsi="Arial" w:cs="Arial"/>
                <w:color w:val="000000"/>
                <w:szCs w:val="20"/>
              </w:rPr>
              <w:t>.</w:t>
            </w:r>
            <w:r w:rsidRPr="00761376">
              <w:rPr>
                <w:rFonts w:ascii="Arial" w:hAnsi="Arial" w:cs="Arial"/>
                <w:color w:val="000000"/>
                <w:szCs w:val="20"/>
              </w:rPr>
              <w:t>59</w:t>
            </w:r>
          </w:p>
        </w:tc>
        <w:tc>
          <w:tcPr>
            <w:tcW w:w="1165" w:type="dxa"/>
            <w:vAlign w:val="center"/>
          </w:tcPr>
          <w:p w:rsidR="00761376" w:rsidRPr="00761376" w:rsidRDefault="00761376" w:rsidP="00761376">
            <w:pPr>
              <w:jc w:val="center"/>
              <w:rPr>
                <w:rFonts w:ascii="Arial" w:hAnsi="Arial" w:cs="Arial"/>
                <w:color w:val="000000"/>
                <w:szCs w:val="20"/>
              </w:rPr>
            </w:pPr>
            <w:r w:rsidRPr="00761376">
              <w:rPr>
                <w:rFonts w:ascii="Arial" w:hAnsi="Arial" w:cs="Arial"/>
                <w:color w:val="000000"/>
                <w:szCs w:val="20"/>
              </w:rPr>
              <w:t>0</w:t>
            </w:r>
            <w:r>
              <w:rPr>
                <w:rFonts w:ascii="Arial" w:hAnsi="Arial" w:cs="Arial"/>
                <w:color w:val="000000"/>
                <w:szCs w:val="20"/>
              </w:rPr>
              <w:t>.</w:t>
            </w:r>
            <w:r w:rsidRPr="00761376">
              <w:rPr>
                <w:rFonts w:ascii="Arial" w:hAnsi="Arial" w:cs="Arial"/>
                <w:color w:val="000000"/>
                <w:szCs w:val="20"/>
              </w:rPr>
              <w:t>36</w:t>
            </w:r>
          </w:p>
        </w:tc>
        <w:tc>
          <w:tcPr>
            <w:tcW w:w="1166" w:type="dxa"/>
            <w:vAlign w:val="center"/>
          </w:tcPr>
          <w:p w:rsidR="00761376" w:rsidRPr="00761376" w:rsidRDefault="00761376" w:rsidP="00761376">
            <w:pPr>
              <w:jc w:val="center"/>
              <w:rPr>
                <w:rFonts w:ascii="Arial" w:hAnsi="Arial" w:cs="Arial"/>
                <w:color w:val="000000"/>
                <w:szCs w:val="20"/>
              </w:rPr>
            </w:pPr>
            <w:r w:rsidRPr="00761376">
              <w:rPr>
                <w:rFonts w:ascii="Arial" w:hAnsi="Arial" w:cs="Arial"/>
                <w:color w:val="000000"/>
                <w:szCs w:val="20"/>
              </w:rPr>
              <w:t>0</w:t>
            </w:r>
            <w:r>
              <w:rPr>
                <w:rFonts w:ascii="Arial" w:hAnsi="Arial" w:cs="Arial"/>
                <w:color w:val="000000"/>
                <w:szCs w:val="20"/>
              </w:rPr>
              <w:t>.</w:t>
            </w:r>
            <w:r w:rsidRPr="00761376">
              <w:rPr>
                <w:rFonts w:ascii="Arial" w:hAnsi="Arial" w:cs="Arial"/>
                <w:color w:val="000000"/>
                <w:szCs w:val="20"/>
              </w:rPr>
              <w:t>27</w:t>
            </w:r>
          </w:p>
        </w:tc>
      </w:tr>
      <w:tr w:rsidR="00761376" w:rsidTr="006F2DBF">
        <w:tc>
          <w:tcPr>
            <w:tcW w:w="1383" w:type="dxa"/>
            <w:vMerge/>
          </w:tcPr>
          <w:p w:rsidR="00761376" w:rsidRDefault="00761376" w:rsidP="00761376">
            <w:pPr>
              <w:rPr>
                <w:lang w:val="en-GB"/>
              </w:rPr>
            </w:pPr>
          </w:p>
        </w:tc>
        <w:tc>
          <w:tcPr>
            <w:tcW w:w="1169" w:type="dxa"/>
            <w:vAlign w:val="center"/>
          </w:tcPr>
          <w:p w:rsidR="00761376" w:rsidRPr="00A639BE" w:rsidRDefault="00761376" w:rsidP="00761376">
            <w:pPr>
              <w:jc w:val="center"/>
              <w:rPr>
                <w:rFonts w:ascii="Arial" w:hAnsi="Arial" w:cs="Arial"/>
                <w:color w:val="000000"/>
                <w:szCs w:val="20"/>
              </w:rPr>
            </w:pPr>
            <w:r w:rsidRPr="00A639BE">
              <w:rPr>
                <w:rFonts w:ascii="Arial" w:hAnsi="Arial" w:cs="Arial"/>
                <w:color w:val="000000"/>
                <w:szCs w:val="20"/>
              </w:rPr>
              <w:t>-7</w:t>
            </w:r>
            <w:r>
              <w:rPr>
                <w:rFonts w:ascii="Arial" w:hAnsi="Arial" w:cs="Arial"/>
                <w:color w:val="000000"/>
                <w:szCs w:val="20"/>
              </w:rPr>
              <w:t>.</w:t>
            </w:r>
            <w:r w:rsidRPr="00A639BE">
              <w:rPr>
                <w:rFonts w:ascii="Arial" w:hAnsi="Arial" w:cs="Arial"/>
                <w:color w:val="000000"/>
                <w:szCs w:val="20"/>
              </w:rPr>
              <w:t>5</w:t>
            </w:r>
          </w:p>
        </w:tc>
        <w:tc>
          <w:tcPr>
            <w:tcW w:w="1225" w:type="dxa"/>
            <w:vAlign w:val="center"/>
          </w:tcPr>
          <w:p w:rsidR="00761376" w:rsidRPr="00761376" w:rsidRDefault="00761376" w:rsidP="00761376">
            <w:pPr>
              <w:jc w:val="center"/>
              <w:rPr>
                <w:rFonts w:ascii="Arial" w:hAnsi="Arial" w:cs="Arial"/>
                <w:color w:val="000000"/>
                <w:szCs w:val="20"/>
              </w:rPr>
            </w:pPr>
            <w:r w:rsidRPr="00761376">
              <w:rPr>
                <w:rFonts w:ascii="Arial" w:hAnsi="Arial" w:cs="Arial"/>
                <w:color w:val="000000"/>
                <w:szCs w:val="20"/>
              </w:rPr>
              <w:t>0</w:t>
            </w:r>
            <w:r>
              <w:rPr>
                <w:rFonts w:ascii="Arial" w:hAnsi="Arial" w:cs="Arial"/>
                <w:color w:val="000000"/>
                <w:szCs w:val="20"/>
              </w:rPr>
              <w:t>.</w:t>
            </w:r>
            <w:r w:rsidRPr="00761376">
              <w:rPr>
                <w:rFonts w:ascii="Arial" w:hAnsi="Arial" w:cs="Arial"/>
                <w:color w:val="000000"/>
                <w:szCs w:val="20"/>
              </w:rPr>
              <w:t>91</w:t>
            </w:r>
          </w:p>
        </w:tc>
        <w:tc>
          <w:tcPr>
            <w:tcW w:w="1172" w:type="dxa"/>
            <w:vAlign w:val="center"/>
          </w:tcPr>
          <w:p w:rsidR="00761376" w:rsidRPr="00761376" w:rsidRDefault="00761376" w:rsidP="00761376">
            <w:pPr>
              <w:jc w:val="center"/>
              <w:rPr>
                <w:rFonts w:ascii="Arial" w:hAnsi="Arial" w:cs="Arial"/>
                <w:color w:val="000000"/>
                <w:szCs w:val="20"/>
              </w:rPr>
            </w:pPr>
            <w:r w:rsidRPr="00761376">
              <w:rPr>
                <w:rFonts w:ascii="Arial" w:hAnsi="Arial" w:cs="Arial"/>
                <w:color w:val="000000"/>
                <w:szCs w:val="20"/>
              </w:rPr>
              <w:t>0</w:t>
            </w:r>
            <w:r>
              <w:rPr>
                <w:rFonts w:ascii="Arial" w:hAnsi="Arial" w:cs="Arial"/>
                <w:color w:val="000000"/>
                <w:szCs w:val="20"/>
              </w:rPr>
              <w:t>.</w:t>
            </w:r>
            <w:r w:rsidRPr="00761376">
              <w:rPr>
                <w:rFonts w:ascii="Arial" w:hAnsi="Arial" w:cs="Arial"/>
                <w:color w:val="000000"/>
                <w:szCs w:val="20"/>
              </w:rPr>
              <w:t>45</w:t>
            </w:r>
          </w:p>
        </w:tc>
        <w:tc>
          <w:tcPr>
            <w:tcW w:w="1172" w:type="dxa"/>
            <w:vAlign w:val="center"/>
          </w:tcPr>
          <w:p w:rsidR="00761376" w:rsidRPr="00761376" w:rsidRDefault="00761376" w:rsidP="00761376">
            <w:pPr>
              <w:jc w:val="center"/>
              <w:rPr>
                <w:rFonts w:ascii="Arial" w:hAnsi="Arial" w:cs="Arial"/>
                <w:color w:val="000000"/>
                <w:szCs w:val="20"/>
              </w:rPr>
            </w:pPr>
            <w:r w:rsidRPr="00761376">
              <w:rPr>
                <w:rFonts w:ascii="Arial" w:hAnsi="Arial" w:cs="Arial"/>
                <w:color w:val="000000"/>
                <w:szCs w:val="20"/>
              </w:rPr>
              <w:t>0</w:t>
            </w:r>
            <w:r>
              <w:rPr>
                <w:rFonts w:ascii="Arial" w:hAnsi="Arial" w:cs="Arial"/>
                <w:color w:val="000000"/>
                <w:szCs w:val="20"/>
              </w:rPr>
              <w:t>.</w:t>
            </w:r>
            <w:r w:rsidRPr="00761376">
              <w:rPr>
                <w:rFonts w:ascii="Arial" w:hAnsi="Arial" w:cs="Arial"/>
                <w:color w:val="000000"/>
                <w:szCs w:val="20"/>
              </w:rPr>
              <w:t>4</w:t>
            </w:r>
          </w:p>
        </w:tc>
        <w:tc>
          <w:tcPr>
            <w:tcW w:w="1165" w:type="dxa"/>
            <w:vAlign w:val="center"/>
          </w:tcPr>
          <w:p w:rsidR="00761376" w:rsidRPr="00761376" w:rsidRDefault="00761376" w:rsidP="00761376">
            <w:pPr>
              <w:jc w:val="center"/>
              <w:rPr>
                <w:rFonts w:ascii="Arial" w:hAnsi="Arial" w:cs="Arial"/>
                <w:color w:val="000000"/>
                <w:szCs w:val="20"/>
              </w:rPr>
            </w:pPr>
            <w:r w:rsidRPr="00761376">
              <w:rPr>
                <w:rFonts w:ascii="Arial" w:hAnsi="Arial" w:cs="Arial"/>
                <w:color w:val="000000"/>
                <w:szCs w:val="20"/>
              </w:rPr>
              <w:t>0</w:t>
            </w:r>
            <w:r>
              <w:rPr>
                <w:rFonts w:ascii="Arial" w:hAnsi="Arial" w:cs="Arial"/>
                <w:color w:val="000000"/>
                <w:szCs w:val="20"/>
              </w:rPr>
              <w:t>.</w:t>
            </w:r>
            <w:r w:rsidRPr="00761376">
              <w:rPr>
                <w:rFonts w:ascii="Arial" w:hAnsi="Arial" w:cs="Arial"/>
                <w:color w:val="000000"/>
                <w:szCs w:val="20"/>
              </w:rPr>
              <w:t>39</w:t>
            </w:r>
          </w:p>
        </w:tc>
        <w:tc>
          <w:tcPr>
            <w:tcW w:w="1165" w:type="dxa"/>
            <w:vAlign w:val="center"/>
          </w:tcPr>
          <w:p w:rsidR="00761376" w:rsidRPr="00761376" w:rsidRDefault="00761376" w:rsidP="00761376">
            <w:pPr>
              <w:jc w:val="center"/>
              <w:rPr>
                <w:rFonts w:ascii="Arial" w:hAnsi="Arial" w:cs="Arial"/>
                <w:color w:val="000000"/>
                <w:szCs w:val="20"/>
              </w:rPr>
            </w:pPr>
            <w:r w:rsidRPr="00761376">
              <w:rPr>
                <w:rFonts w:ascii="Arial" w:hAnsi="Arial" w:cs="Arial"/>
                <w:color w:val="000000"/>
                <w:szCs w:val="20"/>
              </w:rPr>
              <w:t>0</w:t>
            </w:r>
            <w:r>
              <w:rPr>
                <w:rFonts w:ascii="Arial" w:hAnsi="Arial" w:cs="Arial"/>
                <w:color w:val="000000"/>
                <w:szCs w:val="20"/>
              </w:rPr>
              <w:t>.</w:t>
            </w:r>
            <w:r w:rsidRPr="00761376">
              <w:rPr>
                <w:rFonts w:ascii="Arial" w:hAnsi="Arial" w:cs="Arial"/>
                <w:color w:val="000000"/>
                <w:szCs w:val="20"/>
              </w:rPr>
              <w:t>22</w:t>
            </w:r>
          </w:p>
        </w:tc>
        <w:tc>
          <w:tcPr>
            <w:tcW w:w="1166" w:type="dxa"/>
            <w:vAlign w:val="center"/>
          </w:tcPr>
          <w:p w:rsidR="00761376" w:rsidRPr="00761376" w:rsidRDefault="00761376" w:rsidP="00761376">
            <w:pPr>
              <w:jc w:val="center"/>
              <w:rPr>
                <w:rFonts w:ascii="Arial" w:hAnsi="Arial" w:cs="Arial"/>
                <w:color w:val="000000"/>
                <w:szCs w:val="20"/>
              </w:rPr>
            </w:pPr>
            <w:r w:rsidRPr="00761376">
              <w:rPr>
                <w:rFonts w:ascii="Arial" w:hAnsi="Arial" w:cs="Arial"/>
                <w:color w:val="000000"/>
                <w:szCs w:val="20"/>
              </w:rPr>
              <w:t>0</w:t>
            </w:r>
            <w:r>
              <w:rPr>
                <w:rFonts w:ascii="Arial" w:hAnsi="Arial" w:cs="Arial"/>
                <w:color w:val="000000"/>
                <w:szCs w:val="20"/>
              </w:rPr>
              <w:t>.</w:t>
            </w:r>
            <w:r w:rsidRPr="00761376">
              <w:rPr>
                <w:rFonts w:ascii="Arial" w:hAnsi="Arial" w:cs="Arial"/>
                <w:color w:val="000000"/>
                <w:szCs w:val="20"/>
              </w:rPr>
              <w:t>17</w:t>
            </w:r>
          </w:p>
        </w:tc>
      </w:tr>
      <w:tr w:rsidR="00761376" w:rsidTr="006F2DBF">
        <w:tc>
          <w:tcPr>
            <w:tcW w:w="1383" w:type="dxa"/>
            <w:vMerge/>
          </w:tcPr>
          <w:p w:rsidR="00761376" w:rsidRDefault="00761376" w:rsidP="00761376">
            <w:pPr>
              <w:rPr>
                <w:lang w:val="en-GB"/>
              </w:rPr>
            </w:pPr>
          </w:p>
        </w:tc>
        <w:tc>
          <w:tcPr>
            <w:tcW w:w="1169" w:type="dxa"/>
            <w:vAlign w:val="center"/>
          </w:tcPr>
          <w:p w:rsidR="00761376" w:rsidRPr="00A639BE" w:rsidRDefault="00761376" w:rsidP="00761376">
            <w:pPr>
              <w:jc w:val="center"/>
              <w:rPr>
                <w:rFonts w:ascii="Arial" w:hAnsi="Arial" w:cs="Arial"/>
                <w:color w:val="000000"/>
                <w:szCs w:val="20"/>
              </w:rPr>
            </w:pPr>
            <w:r w:rsidRPr="00A639BE">
              <w:rPr>
                <w:rFonts w:ascii="Arial" w:hAnsi="Arial" w:cs="Arial"/>
                <w:color w:val="000000"/>
                <w:szCs w:val="20"/>
              </w:rPr>
              <w:t>-5</w:t>
            </w:r>
          </w:p>
        </w:tc>
        <w:tc>
          <w:tcPr>
            <w:tcW w:w="1225" w:type="dxa"/>
            <w:vAlign w:val="center"/>
          </w:tcPr>
          <w:p w:rsidR="00761376" w:rsidRPr="00761376" w:rsidRDefault="00761376" w:rsidP="00761376">
            <w:pPr>
              <w:jc w:val="center"/>
              <w:rPr>
                <w:rFonts w:ascii="Arial" w:hAnsi="Arial" w:cs="Arial"/>
                <w:color w:val="000000"/>
                <w:szCs w:val="20"/>
              </w:rPr>
            </w:pPr>
            <w:r w:rsidRPr="00761376">
              <w:rPr>
                <w:rFonts w:ascii="Arial" w:hAnsi="Arial" w:cs="Arial"/>
                <w:color w:val="000000"/>
                <w:szCs w:val="20"/>
              </w:rPr>
              <w:t>0</w:t>
            </w:r>
            <w:r>
              <w:rPr>
                <w:rFonts w:ascii="Arial" w:hAnsi="Arial" w:cs="Arial"/>
                <w:color w:val="000000"/>
                <w:szCs w:val="20"/>
              </w:rPr>
              <w:t>.</w:t>
            </w:r>
            <w:r w:rsidRPr="00761376">
              <w:rPr>
                <w:rFonts w:ascii="Arial" w:hAnsi="Arial" w:cs="Arial"/>
                <w:color w:val="000000"/>
                <w:szCs w:val="20"/>
              </w:rPr>
              <w:t>63</w:t>
            </w:r>
          </w:p>
        </w:tc>
        <w:tc>
          <w:tcPr>
            <w:tcW w:w="1172" w:type="dxa"/>
            <w:vAlign w:val="center"/>
          </w:tcPr>
          <w:p w:rsidR="00761376" w:rsidRPr="00761376" w:rsidRDefault="00761376" w:rsidP="00761376">
            <w:pPr>
              <w:jc w:val="center"/>
              <w:rPr>
                <w:rFonts w:ascii="Arial" w:hAnsi="Arial" w:cs="Arial"/>
                <w:color w:val="000000"/>
                <w:szCs w:val="20"/>
              </w:rPr>
            </w:pPr>
            <w:r w:rsidRPr="00761376">
              <w:rPr>
                <w:rFonts w:ascii="Arial" w:hAnsi="Arial" w:cs="Arial"/>
                <w:color w:val="000000"/>
                <w:szCs w:val="20"/>
              </w:rPr>
              <w:t>0</w:t>
            </w:r>
            <w:r>
              <w:rPr>
                <w:rFonts w:ascii="Arial" w:hAnsi="Arial" w:cs="Arial"/>
                <w:color w:val="000000"/>
                <w:szCs w:val="20"/>
              </w:rPr>
              <w:t>.</w:t>
            </w:r>
            <w:r w:rsidRPr="00761376">
              <w:rPr>
                <w:rFonts w:ascii="Arial" w:hAnsi="Arial" w:cs="Arial"/>
                <w:color w:val="000000"/>
                <w:szCs w:val="20"/>
              </w:rPr>
              <w:t>33</w:t>
            </w:r>
          </w:p>
        </w:tc>
        <w:tc>
          <w:tcPr>
            <w:tcW w:w="1172" w:type="dxa"/>
            <w:vAlign w:val="center"/>
          </w:tcPr>
          <w:p w:rsidR="00761376" w:rsidRPr="00761376" w:rsidRDefault="00761376" w:rsidP="00761376">
            <w:pPr>
              <w:jc w:val="center"/>
              <w:rPr>
                <w:rFonts w:ascii="Arial" w:hAnsi="Arial" w:cs="Arial"/>
                <w:color w:val="000000"/>
                <w:szCs w:val="20"/>
              </w:rPr>
            </w:pPr>
            <w:r w:rsidRPr="00761376">
              <w:rPr>
                <w:rFonts w:ascii="Arial" w:hAnsi="Arial" w:cs="Arial"/>
                <w:color w:val="000000"/>
                <w:szCs w:val="20"/>
              </w:rPr>
              <w:t>0</w:t>
            </w:r>
            <w:r>
              <w:rPr>
                <w:rFonts w:ascii="Arial" w:hAnsi="Arial" w:cs="Arial"/>
                <w:color w:val="000000"/>
                <w:szCs w:val="20"/>
              </w:rPr>
              <w:t>.</w:t>
            </w:r>
            <w:r w:rsidRPr="00761376">
              <w:rPr>
                <w:rFonts w:ascii="Arial" w:hAnsi="Arial" w:cs="Arial"/>
                <w:color w:val="000000"/>
                <w:szCs w:val="20"/>
              </w:rPr>
              <w:t>26</w:t>
            </w:r>
          </w:p>
        </w:tc>
        <w:tc>
          <w:tcPr>
            <w:tcW w:w="1165" w:type="dxa"/>
            <w:vAlign w:val="center"/>
          </w:tcPr>
          <w:p w:rsidR="00761376" w:rsidRPr="00761376" w:rsidRDefault="00761376" w:rsidP="00761376">
            <w:pPr>
              <w:jc w:val="center"/>
              <w:rPr>
                <w:rFonts w:ascii="Arial" w:hAnsi="Arial" w:cs="Arial"/>
                <w:color w:val="000000"/>
                <w:szCs w:val="20"/>
              </w:rPr>
            </w:pPr>
            <w:r w:rsidRPr="00761376">
              <w:rPr>
                <w:rFonts w:ascii="Arial" w:hAnsi="Arial" w:cs="Arial"/>
                <w:color w:val="000000"/>
                <w:szCs w:val="20"/>
              </w:rPr>
              <w:t>0</w:t>
            </w:r>
            <w:r>
              <w:rPr>
                <w:rFonts w:ascii="Arial" w:hAnsi="Arial" w:cs="Arial"/>
                <w:color w:val="000000"/>
                <w:szCs w:val="20"/>
              </w:rPr>
              <w:t>.</w:t>
            </w:r>
            <w:r w:rsidRPr="00761376">
              <w:rPr>
                <w:rFonts w:ascii="Arial" w:hAnsi="Arial" w:cs="Arial"/>
                <w:color w:val="000000"/>
                <w:szCs w:val="20"/>
              </w:rPr>
              <w:t>27</w:t>
            </w:r>
          </w:p>
        </w:tc>
        <w:tc>
          <w:tcPr>
            <w:tcW w:w="1165" w:type="dxa"/>
            <w:vAlign w:val="center"/>
          </w:tcPr>
          <w:p w:rsidR="00761376" w:rsidRPr="00761376" w:rsidRDefault="00761376" w:rsidP="00761376">
            <w:pPr>
              <w:jc w:val="center"/>
              <w:rPr>
                <w:rFonts w:ascii="Arial" w:hAnsi="Arial" w:cs="Arial"/>
                <w:color w:val="000000"/>
                <w:szCs w:val="20"/>
              </w:rPr>
            </w:pPr>
            <w:r w:rsidRPr="00761376">
              <w:rPr>
                <w:rFonts w:ascii="Arial" w:hAnsi="Arial" w:cs="Arial"/>
                <w:color w:val="000000"/>
                <w:szCs w:val="20"/>
              </w:rPr>
              <w:t>0</w:t>
            </w:r>
            <w:r>
              <w:rPr>
                <w:rFonts w:ascii="Arial" w:hAnsi="Arial" w:cs="Arial"/>
                <w:color w:val="000000"/>
                <w:szCs w:val="20"/>
              </w:rPr>
              <w:t>.</w:t>
            </w:r>
            <w:r w:rsidRPr="00761376">
              <w:rPr>
                <w:rFonts w:ascii="Arial" w:hAnsi="Arial" w:cs="Arial"/>
                <w:color w:val="000000"/>
                <w:szCs w:val="20"/>
              </w:rPr>
              <w:t>16</w:t>
            </w:r>
          </w:p>
        </w:tc>
        <w:tc>
          <w:tcPr>
            <w:tcW w:w="1166" w:type="dxa"/>
            <w:vAlign w:val="center"/>
          </w:tcPr>
          <w:p w:rsidR="00761376" w:rsidRPr="00761376" w:rsidRDefault="00761376" w:rsidP="00761376">
            <w:pPr>
              <w:jc w:val="center"/>
              <w:rPr>
                <w:rFonts w:ascii="Arial" w:hAnsi="Arial" w:cs="Arial"/>
                <w:color w:val="000000"/>
                <w:szCs w:val="20"/>
              </w:rPr>
            </w:pPr>
            <w:r w:rsidRPr="00761376">
              <w:rPr>
                <w:rFonts w:ascii="Arial" w:hAnsi="Arial" w:cs="Arial"/>
                <w:color w:val="000000"/>
                <w:szCs w:val="20"/>
              </w:rPr>
              <w:t>0</w:t>
            </w:r>
            <w:r>
              <w:rPr>
                <w:rFonts w:ascii="Arial" w:hAnsi="Arial" w:cs="Arial"/>
                <w:color w:val="000000"/>
                <w:szCs w:val="20"/>
              </w:rPr>
              <w:t>.</w:t>
            </w:r>
            <w:r w:rsidRPr="00761376">
              <w:rPr>
                <w:rFonts w:ascii="Arial" w:hAnsi="Arial" w:cs="Arial"/>
                <w:color w:val="000000"/>
                <w:szCs w:val="20"/>
              </w:rPr>
              <w:t>12</w:t>
            </w:r>
          </w:p>
        </w:tc>
      </w:tr>
      <w:tr w:rsidR="00761376" w:rsidTr="006F2DBF">
        <w:tc>
          <w:tcPr>
            <w:tcW w:w="1383" w:type="dxa"/>
            <w:vMerge/>
          </w:tcPr>
          <w:p w:rsidR="00761376" w:rsidRDefault="00761376" w:rsidP="00761376">
            <w:pPr>
              <w:rPr>
                <w:lang w:val="en-GB"/>
              </w:rPr>
            </w:pPr>
          </w:p>
        </w:tc>
        <w:tc>
          <w:tcPr>
            <w:tcW w:w="1169" w:type="dxa"/>
            <w:vAlign w:val="center"/>
          </w:tcPr>
          <w:p w:rsidR="00761376" w:rsidRPr="00A639BE" w:rsidRDefault="00761376" w:rsidP="00761376">
            <w:pPr>
              <w:jc w:val="center"/>
              <w:rPr>
                <w:rFonts w:ascii="Arial" w:hAnsi="Arial" w:cs="Arial"/>
                <w:color w:val="000000"/>
                <w:szCs w:val="20"/>
              </w:rPr>
            </w:pPr>
            <w:r w:rsidRPr="00A639BE">
              <w:rPr>
                <w:rFonts w:ascii="Arial" w:hAnsi="Arial" w:cs="Arial"/>
                <w:color w:val="000000"/>
                <w:szCs w:val="20"/>
              </w:rPr>
              <w:t>0</w:t>
            </w:r>
          </w:p>
        </w:tc>
        <w:tc>
          <w:tcPr>
            <w:tcW w:w="1225" w:type="dxa"/>
            <w:vAlign w:val="center"/>
          </w:tcPr>
          <w:p w:rsidR="00761376" w:rsidRPr="00761376" w:rsidRDefault="00761376" w:rsidP="00761376">
            <w:pPr>
              <w:jc w:val="center"/>
              <w:rPr>
                <w:rFonts w:ascii="Arial" w:hAnsi="Arial" w:cs="Arial"/>
                <w:color w:val="000000"/>
                <w:szCs w:val="20"/>
              </w:rPr>
            </w:pPr>
            <w:r w:rsidRPr="00761376">
              <w:rPr>
                <w:rFonts w:ascii="Arial" w:hAnsi="Arial" w:cs="Arial"/>
                <w:color w:val="000000"/>
                <w:szCs w:val="20"/>
              </w:rPr>
              <w:t>0</w:t>
            </w:r>
            <w:r>
              <w:rPr>
                <w:rFonts w:ascii="Arial" w:hAnsi="Arial" w:cs="Arial"/>
                <w:color w:val="000000"/>
                <w:szCs w:val="20"/>
              </w:rPr>
              <w:t>.</w:t>
            </w:r>
            <w:r w:rsidRPr="00761376">
              <w:rPr>
                <w:rFonts w:ascii="Arial" w:hAnsi="Arial" w:cs="Arial"/>
                <w:color w:val="000000"/>
                <w:szCs w:val="20"/>
              </w:rPr>
              <w:t>33</w:t>
            </w:r>
          </w:p>
        </w:tc>
        <w:tc>
          <w:tcPr>
            <w:tcW w:w="1172" w:type="dxa"/>
            <w:vAlign w:val="center"/>
          </w:tcPr>
          <w:p w:rsidR="00761376" w:rsidRPr="00761376" w:rsidRDefault="00761376" w:rsidP="00761376">
            <w:pPr>
              <w:jc w:val="center"/>
              <w:rPr>
                <w:rFonts w:ascii="Arial" w:hAnsi="Arial" w:cs="Arial"/>
                <w:color w:val="000000"/>
                <w:szCs w:val="20"/>
              </w:rPr>
            </w:pPr>
            <w:r w:rsidRPr="00761376">
              <w:rPr>
                <w:rFonts w:ascii="Arial" w:hAnsi="Arial" w:cs="Arial"/>
                <w:color w:val="000000"/>
                <w:szCs w:val="20"/>
              </w:rPr>
              <w:t>0</w:t>
            </w:r>
            <w:r>
              <w:rPr>
                <w:rFonts w:ascii="Arial" w:hAnsi="Arial" w:cs="Arial"/>
                <w:color w:val="000000"/>
                <w:szCs w:val="20"/>
              </w:rPr>
              <w:t>.</w:t>
            </w:r>
            <w:r w:rsidRPr="00761376">
              <w:rPr>
                <w:rFonts w:ascii="Arial" w:hAnsi="Arial" w:cs="Arial"/>
                <w:color w:val="000000"/>
                <w:szCs w:val="20"/>
              </w:rPr>
              <w:t>18</w:t>
            </w:r>
          </w:p>
        </w:tc>
        <w:tc>
          <w:tcPr>
            <w:tcW w:w="1172" w:type="dxa"/>
            <w:vAlign w:val="center"/>
          </w:tcPr>
          <w:p w:rsidR="00761376" w:rsidRPr="00761376" w:rsidRDefault="00761376" w:rsidP="00761376">
            <w:pPr>
              <w:jc w:val="center"/>
              <w:rPr>
                <w:rFonts w:ascii="Arial" w:hAnsi="Arial" w:cs="Arial"/>
                <w:color w:val="000000"/>
                <w:szCs w:val="20"/>
              </w:rPr>
            </w:pPr>
            <w:r w:rsidRPr="00761376">
              <w:rPr>
                <w:rFonts w:ascii="Arial" w:hAnsi="Arial" w:cs="Arial"/>
                <w:color w:val="000000"/>
                <w:szCs w:val="20"/>
              </w:rPr>
              <w:t>0</w:t>
            </w:r>
            <w:r>
              <w:rPr>
                <w:rFonts w:ascii="Arial" w:hAnsi="Arial" w:cs="Arial"/>
                <w:color w:val="000000"/>
                <w:szCs w:val="20"/>
              </w:rPr>
              <w:t>.</w:t>
            </w:r>
            <w:r w:rsidRPr="00761376">
              <w:rPr>
                <w:rFonts w:ascii="Arial" w:hAnsi="Arial" w:cs="Arial"/>
                <w:color w:val="000000"/>
                <w:szCs w:val="20"/>
              </w:rPr>
              <w:t>14</w:t>
            </w:r>
          </w:p>
        </w:tc>
        <w:tc>
          <w:tcPr>
            <w:tcW w:w="1165" w:type="dxa"/>
            <w:vAlign w:val="center"/>
          </w:tcPr>
          <w:p w:rsidR="00761376" w:rsidRPr="00761376" w:rsidRDefault="00761376" w:rsidP="00761376">
            <w:pPr>
              <w:jc w:val="center"/>
              <w:rPr>
                <w:rFonts w:ascii="Arial" w:hAnsi="Arial" w:cs="Arial"/>
                <w:color w:val="000000"/>
                <w:szCs w:val="20"/>
              </w:rPr>
            </w:pPr>
            <w:r w:rsidRPr="00761376">
              <w:rPr>
                <w:rFonts w:ascii="Arial" w:hAnsi="Arial" w:cs="Arial"/>
                <w:color w:val="000000"/>
                <w:szCs w:val="20"/>
              </w:rPr>
              <w:t>0</w:t>
            </w:r>
            <w:r>
              <w:rPr>
                <w:rFonts w:ascii="Arial" w:hAnsi="Arial" w:cs="Arial"/>
                <w:color w:val="000000"/>
                <w:szCs w:val="20"/>
              </w:rPr>
              <w:t>.</w:t>
            </w:r>
            <w:r w:rsidRPr="00761376">
              <w:rPr>
                <w:rFonts w:ascii="Arial" w:hAnsi="Arial" w:cs="Arial"/>
                <w:color w:val="000000"/>
                <w:szCs w:val="20"/>
              </w:rPr>
              <w:t>15</w:t>
            </w:r>
          </w:p>
        </w:tc>
        <w:tc>
          <w:tcPr>
            <w:tcW w:w="1165" w:type="dxa"/>
            <w:vAlign w:val="center"/>
          </w:tcPr>
          <w:p w:rsidR="00761376" w:rsidRPr="00761376" w:rsidRDefault="00761376" w:rsidP="00761376">
            <w:pPr>
              <w:jc w:val="center"/>
              <w:rPr>
                <w:rFonts w:ascii="Arial" w:hAnsi="Arial" w:cs="Arial"/>
                <w:color w:val="000000"/>
                <w:szCs w:val="20"/>
              </w:rPr>
            </w:pPr>
            <w:r w:rsidRPr="00761376">
              <w:rPr>
                <w:rFonts w:ascii="Arial" w:hAnsi="Arial" w:cs="Arial"/>
                <w:color w:val="000000"/>
                <w:szCs w:val="20"/>
              </w:rPr>
              <w:t>0</w:t>
            </w:r>
            <w:r>
              <w:rPr>
                <w:rFonts w:ascii="Arial" w:hAnsi="Arial" w:cs="Arial"/>
                <w:color w:val="000000"/>
                <w:szCs w:val="20"/>
              </w:rPr>
              <w:t>.</w:t>
            </w:r>
            <w:r w:rsidRPr="00761376">
              <w:rPr>
                <w:rFonts w:ascii="Arial" w:hAnsi="Arial" w:cs="Arial"/>
                <w:color w:val="000000"/>
                <w:szCs w:val="20"/>
              </w:rPr>
              <w:t>1</w:t>
            </w:r>
          </w:p>
        </w:tc>
        <w:tc>
          <w:tcPr>
            <w:tcW w:w="1166" w:type="dxa"/>
            <w:vAlign w:val="center"/>
          </w:tcPr>
          <w:p w:rsidR="00761376" w:rsidRPr="00761376" w:rsidRDefault="00761376" w:rsidP="00761376">
            <w:pPr>
              <w:jc w:val="center"/>
              <w:rPr>
                <w:rFonts w:ascii="Arial" w:hAnsi="Arial" w:cs="Arial"/>
                <w:color w:val="000000"/>
                <w:szCs w:val="20"/>
              </w:rPr>
            </w:pPr>
            <w:r w:rsidRPr="00761376">
              <w:rPr>
                <w:rFonts w:ascii="Arial" w:hAnsi="Arial" w:cs="Arial"/>
                <w:color w:val="000000"/>
                <w:szCs w:val="20"/>
              </w:rPr>
              <w:t>0</w:t>
            </w:r>
            <w:r>
              <w:rPr>
                <w:rFonts w:ascii="Arial" w:hAnsi="Arial" w:cs="Arial"/>
                <w:color w:val="000000"/>
                <w:szCs w:val="20"/>
              </w:rPr>
              <w:t>.</w:t>
            </w:r>
            <w:r w:rsidRPr="00761376">
              <w:rPr>
                <w:rFonts w:ascii="Arial" w:hAnsi="Arial" w:cs="Arial"/>
                <w:color w:val="000000"/>
                <w:szCs w:val="20"/>
              </w:rPr>
              <w:t>07</w:t>
            </w:r>
          </w:p>
        </w:tc>
      </w:tr>
      <w:tr w:rsidR="00761376" w:rsidTr="006F2DBF">
        <w:tc>
          <w:tcPr>
            <w:tcW w:w="1383" w:type="dxa"/>
            <w:vMerge/>
          </w:tcPr>
          <w:p w:rsidR="00761376" w:rsidRDefault="00761376" w:rsidP="00761376">
            <w:pPr>
              <w:rPr>
                <w:lang w:val="en-GB"/>
              </w:rPr>
            </w:pPr>
          </w:p>
        </w:tc>
        <w:tc>
          <w:tcPr>
            <w:tcW w:w="1169" w:type="dxa"/>
          </w:tcPr>
          <w:p w:rsidR="00761376" w:rsidRPr="00A639BE" w:rsidRDefault="00761376" w:rsidP="00761376">
            <w:pPr>
              <w:jc w:val="center"/>
              <w:rPr>
                <w:rFonts w:ascii="Arial" w:hAnsi="Arial" w:cs="Arial"/>
                <w:szCs w:val="20"/>
                <w:lang w:val="en-GB"/>
              </w:rPr>
            </w:pPr>
            <w:r w:rsidRPr="00A639BE">
              <w:rPr>
                <w:rFonts w:ascii="Arial" w:hAnsi="Arial" w:cs="Arial"/>
                <w:color w:val="000000"/>
                <w:szCs w:val="20"/>
              </w:rPr>
              <w:t>5</w:t>
            </w:r>
          </w:p>
        </w:tc>
        <w:tc>
          <w:tcPr>
            <w:tcW w:w="1225" w:type="dxa"/>
            <w:vAlign w:val="center"/>
          </w:tcPr>
          <w:p w:rsidR="00761376" w:rsidRPr="00761376" w:rsidRDefault="00761376" w:rsidP="00761376">
            <w:pPr>
              <w:jc w:val="center"/>
              <w:rPr>
                <w:rFonts w:ascii="Arial" w:hAnsi="Arial" w:cs="Arial"/>
                <w:color w:val="000000"/>
                <w:szCs w:val="20"/>
              </w:rPr>
            </w:pPr>
            <w:r w:rsidRPr="00761376">
              <w:rPr>
                <w:rFonts w:ascii="Arial" w:hAnsi="Arial" w:cs="Arial"/>
                <w:color w:val="000000"/>
                <w:szCs w:val="20"/>
              </w:rPr>
              <w:t>0</w:t>
            </w:r>
            <w:r>
              <w:rPr>
                <w:rFonts w:ascii="Arial" w:hAnsi="Arial" w:cs="Arial"/>
                <w:color w:val="000000"/>
                <w:szCs w:val="20"/>
              </w:rPr>
              <w:t>.</w:t>
            </w:r>
            <w:r w:rsidRPr="00761376">
              <w:rPr>
                <w:rFonts w:ascii="Arial" w:hAnsi="Arial" w:cs="Arial"/>
                <w:color w:val="000000"/>
                <w:szCs w:val="20"/>
              </w:rPr>
              <w:t>21</w:t>
            </w:r>
          </w:p>
        </w:tc>
        <w:tc>
          <w:tcPr>
            <w:tcW w:w="1172" w:type="dxa"/>
            <w:vAlign w:val="center"/>
          </w:tcPr>
          <w:p w:rsidR="00761376" w:rsidRPr="00761376" w:rsidRDefault="00761376" w:rsidP="00761376">
            <w:pPr>
              <w:jc w:val="center"/>
              <w:rPr>
                <w:rFonts w:ascii="Arial" w:hAnsi="Arial" w:cs="Arial"/>
                <w:color w:val="000000"/>
                <w:szCs w:val="20"/>
              </w:rPr>
            </w:pPr>
            <w:r w:rsidRPr="00761376">
              <w:rPr>
                <w:rFonts w:ascii="Arial" w:hAnsi="Arial" w:cs="Arial"/>
                <w:color w:val="000000"/>
                <w:szCs w:val="20"/>
              </w:rPr>
              <w:t>0</w:t>
            </w:r>
            <w:r>
              <w:rPr>
                <w:rFonts w:ascii="Arial" w:hAnsi="Arial" w:cs="Arial"/>
                <w:color w:val="000000"/>
                <w:szCs w:val="20"/>
              </w:rPr>
              <w:t>.</w:t>
            </w:r>
            <w:r w:rsidRPr="00761376">
              <w:rPr>
                <w:rFonts w:ascii="Arial" w:hAnsi="Arial" w:cs="Arial"/>
                <w:color w:val="000000"/>
                <w:szCs w:val="20"/>
              </w:rPr>
              <w:t>12</w:t>
            </w:r>
          </w:p>
        </w:tc>
        <w:tc>
          <w:tcPr>
            <w:tcW w:w="1172" w:type="dxa"/>
            <w:vAlign w:val="center"/>
          </w:tcPr>
          <w:p w:rsidR="00761376" w:rsidRPr="00761376" w:rsidRDefault="00761376" w:rsidP="00761376">
            <w:pPr>
              <w:jc w:val="center"/>
              <w:rPr>
                <w:rFonts w:ascii="Arial" w:hAnsi="Arial" w:cs="Arial"/>
                <w:color w:val="000000"/>
                <w:szCs w:val="20"/>
              </w:rPr>
            </w:pPr>
            <w:r w:rsidRPr="00761376">
              <w:rPr>
                <w:rFonts w:ascii="Arial" w:hAnsi="Arial" w:cs="Arial"/>
                <w:color w:val="000000"/>
                <w:szCs w:val="20"/>
              </w:rPr>
              <w:t>0</w:t>
            </w:r>
            <w:r>
              <w:rPr>
                <w:rFonts w:ascii="Arial" w:hAnsi="Arial" w:cs="Arial"/>
                <w:color w:val="000000"/>
                <w:szCs w:val="20"/>
              </w:rPr>
              <w:t>.</w:t>
            </w:r>
            <w:r w:rsidRPr="00761376">
              <w:rPr>
                <w:rFonts w:ascii="Arial" w:hAnsi="Arial" w:cs="Arial"/>
                <w:color w:val="000000"/>
                <w:szCs w:val="20"/>
              </w:rPr>
              <w:t>1</w:t>
            </w:r>
          </w:p>
        </w:tc>
        <w:tc>
          <w:tcPr>
            <w:tcW w:w="1165" w:type="dxa"/>
            <w:vAlign w:val="center"/>
          </w:tcPr>
          <w:p w:rsidR="00761376" w:rsidRPr="00761376" w:rsidRDefault="00761376" w:rsidP="00761376">
            <w:pPr>
              <w:jc w:val="center"/>
              <w:rPr>
                <w:rFonts w:ascii="Arial" w:hAnsi="Arial" w:cs="Arial"/>
                <w:color w:val="000000"/>
                <w:szCs w:val="20"/>
              </w:rPr>
            </w:pPr>
            <w:r w:rsidRPr="00761376">
              <w:rPr>
                <w:rFonts w:ascii="Arial" w:hAnsi="Arial" w:cs="Arial"/>
                <w:color w:val="000000"/>
                <w:szCs w:val="20"/>
              </w:rPr>
              <w:t>0</w:t>
            </w:r>
            <w:r>
              <w:rPr>
                <w:rFonts w:ascii="Arial" w:hAnsi="Arial" w:cs="Arial"/>
                <w:color w:val="000000"/>
                <w:szCs w:val="20"/>
              </w:rPr>
              <w:t>.</w:t>
            </w:r>
            <w:r w:rsidRPr="00761376">
              <w:rPr>
                <w:rFonts w:ascii="Arial" w:hAnsi="Arial" w:cs="Arial"/>
                <w:color w:val="000000"/>
                <w:szCs w:val="20"/>
              </w:rPr>
              <w:t>12</w:t>
            </w:r>
          </w:p>
        </w:tc>
        <w:tc>
          <w:tcPr>
            <w:tcW w:w="1165" w:type="dxa"/>
            <w:vAlign w:val="center"/>
          </w:tcPr>
          <w:p w:rsidR="00761376" w:rsidRPr="00761376" w:rsidRDefault="00761376" w:rsidP="00761376">
            <w:pPr>
              <w:jc w:val="center"/>
              <w:rPr>
                <w:rFonts w:ascii="Arial" w:hAnsi="Arial" w:cs="Arial"/>
                <w:color w:val="000000"/>
                <w:szCs w:val="20"/>
              </w:rPr>
            </w:pPr>
            <w:r w:rsidRPr="00761376">
              <w:rPr>
                <w:rFonts w:ascii="Arial" w:hAnsi="Arial" w:cs="Arial"/>
                <w:color w:val="000000"/>
                <w:szCs w:val="20"/>
              </w:rPr>
              <w:t>0</w:t>
            </w:r>
            <w:r>
              <w:rPr>
                <w:rFonts w:ascii="Arial" w:hAnsi="Arial" w:cs="Arial"/>
                <w:color w:val="000000"/>
                <w:szCs w:val="20"/>
              </w:rPr>
              <w:t>.</w:t>
            </w:r>
            <w:r w:rsidRPr="00761376">
              <w:rPr>
                <w:rFonts w:ascii="Arial" w:hAnsi="Arial" w:cs="Arial"/>
                <w:color w:val="000000"/>
                <w:szCs w:val="20"/>
              </w:rPr>
              <w:t>07</w:t>
            </w:r>
          </w:p>
        </w:tc>
        <w:tc>
          <w:tcPr>
            <w:tcW w:w="1166" w:type="dxa"/>
            <w:vAlign w:val="center"/>
          </w:tcPr>
          <w:p w:rsidR="00761376" w:rsidRPr="00761376" w:rsidRDefault="00761376" w:rsidP="00761376">
            <w:pPr>
              <w:jc w:val="center"/>
              <w:rPr>
                <w:rFonts w:ascii="Arial" w:hAnsi="Arial" w:cs="Arial"/>
                <w:color w:val="000000"/>
                <w:szCs w:val="20"/>
              </w:rPr>
            </w:pPr>
            <w:r w:rsidRPr="00761376">
              <w:rPr>
                <w:rFonts w:ascii="Arial" w:hAnsi="Arial" w:cs="Arial"/>
                <w:color w:val="000000"/>
                <w:szCs w:val="20"/>
              </w:rPr>
              <w:t>0</w:t>
            </w:r>
            <w:r>
              <w:rPr>
                <w:rFonts w:ascii="Arial" w:hAnsi="Arial" w:cs="Arial"/>
                <w:color w:val="000000"/>
                <w:szCs w:val="20"/>
              </w:rPr>
              <w:t>.</w:t>
            </w:r>
            <w:r w:rsidRPr="00761376">
              <w:rPr>
                <w:rFonts w:ascii="Arial" w:hAnsi="Arial" w:cs="Arial"/>
                <w:color w:val="000000"/>
                <w:szCs w:val="20"/>
              </w:rPr>
              <w:t>06</w:t>
            </w:r>
          </w:p>
        </w:tc>
      </w:tr>
    </w:tbl>
    <w:p w:rsidR="00517FEE" w:rsidRDefault="00517FEE" w:rsidP="00517FEE">
      <w:pPr>
        <w:rPr>
          <w:lang w:val="en-GB"/>
        </w:rPr>
      </w:pPr>
    </w:p>
    <w:p w:rsidR="00517FEE" w:rsidRDefault="00517FEE" w:rsidP="00517FEE">
      <w:pPr>
        <w:rPr>
          <w:lang w:val="en-GB"/>
        </w:rPr>
      </w:pPr>
      <w:r>
        <w:rPr>
          <w:lang w:val="en-GB"/>
        </w:rPr>
        <w:t xml:space="preserve">In addition to the 90% interval figures, CDF curves for EPA 5 Hz and ETU 30 Hz for RSS duration of 8 subframes and 40 subframes are shown in Figure </w:t>
      </w:r>
      <w:r w:rsidR="00761376">
        <w:rPr>
          <w:lang w:val="en-GB"/>
        </w:rPr>
        <w:t>3</w:t>
      </w:r>
      <w:r>
        <w:rPr>
          <w:lang w:val="en-GB"/>
        </w:rPr>
        <w:t xml:space="preserve"> and Figure </w:t>
      </w:r>
      <w:r w:rsidR="00761376">
        <w:rPr>
          <w:lang w:val="en-GB"/>
        </w:rPr>
        <w:t>4</w:t>
      </w:r>
      <w:r>
        <w:rPr>
          <w:lang w:val="en-GB"/>
        </w:rPr>
        <w:t xml:space="preserve"> for the SNR points -15 dB, - 10 dB and -5 dB. </w:t>
      </w:r>
    </w:p>
    <w:p w:rsidR="00761376" w:rsidRDefault="00761376" w:rsidP="00761376">
      <w:pPr>
        <w:rPr>
          <w:lang w:val="en-GB"/>
        </w:rPr>
      </w:pPr>
    </w:p>
    <w:p w:rsidR="00761376" w:rsidRDefault="00761376" w:rsidP="00761376">
      <w:pPr>
        <w:pStyle w:val="Caption"/>
        <w:rPr>
          <w:b/>
          <w:i w:val="0"/>
          <w:sz w:val="20"/>
          <w:szCs w:val="20"/>
        </w:rPr>
      </w:pPr>
      <w:r>
        <w:rPr>
          <w:b/>
          <w:i w:val="0"/>
          <w:noProof/>
          <w:sz w:val="20"/>
          <w:szCs w:val="20"/>
        </w:rPr>
        <w:lastRenderedPageBreak/>
        <w:drawing>
          <wp:inline distT="0" distB="0" distL="0" distR="0" wp14:anchorId="5F977528">
            <wp:extent cx="5334000" cy="4071801"/>
            <wp:effectExtent l="0" t="0" r="0" b="508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51784" cy="408537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61376" w:rsidRDefault="00761376" w:rsidP="00761376">
      <w:pPr>
        <w:pStyle w:val="Caption"/>
        <w:rPr>
          <w:b/>
          <w:i w:val="0"/>
          <w:sz w:val="20"/>
          <w:szCs w:val="20"/>
        </w:rPr>
      </w:pPr>
      <w:r w:rsidRPr="00CF12D6">
        <w:rPr>
          <w:b/>
          <w:i w:val="0"/>
          <w:sz w:val="20"/>
          <w:szCs w:val="20"/>
        </w:rPr>
        <w:t xml:space="preserve">Figure </w:t>
      </w:r>
      <w:r>
        <w:rPr>
          <w:b/>
          <w:i w:val="0"/>
          <w:sz w:val="20"/>
          <w:szCs w:val="20"/>
        </w:rPr>
        <w:t>3</w:t>
      </w:r>
      <w:r w:rsidRPr="00CF12D6">
        <w:rPr>
          <w:b/>
          <w:i w:val="0"/>
          <w:sz w:val="20"/>
          <w:szCs w:val="20"/>
        </w:rPr>
        <w:t xml:space="preserve">: CDF curves for </w:t>
      </w:r>
      <w:r>
        <w:rPr>
          <w:b/>
          <w:i w:val="0"/>
          <w:sz w:val="20"/>
          <w:szCs w:val="20"/>
        </w:rPr>
        <w:t>delta RSRP (</w:t>
      </w:r>
      <w:r w:rsidRPr="00CF12D6">
        <w:rPr>
          <w:b/>
          <w:i w:val="0"/>
          <w:sz w:val="20"/>
          <w:szCs w:val="20"/>
        </w:rPr>
        <w:t>EPA 5</w:t>
      </w:r>
      <w:r>
        <w:rPr>
          <w:b/>
          <w:i w:val="0"/>
          <w:sz w:val="20"/>
          <w:szCs w:val="20"/>
        </w:rPr>
        <w:t xml:space="preserve"> </w:t>
      </w:r>
      <w:r w:rsidRPr="00CF12D6">
        <w:rPr>
          <w:b/>
          <w:i w:val="0"/>
          <w:sz w:val="20"/>
          <w:szCs w:val="20"/>
        </w:rPr>
        <w:t>Hz and ETU 30</w:t>
      </w:r>
      <w:r>
        <w:rPr>
          <w:b/>
          <w:i w:val="0"/>
          <w:sz w:val="20"/>
          <w:szCs w:val="20"/>
        </w:rPr>
        <w:t xml:space="preserve"> </w:t>
      </w:r>
      <w:r w:rsidRPr="00CF12D6">
        <w:rPr>
          <w:b/>
          <w:i w:val="0"/>
          <w:sz w:val="20"/>
          <w:szCs w:val="20"/>
        </w:rPr>
        <w:t>Hz for RSS duration</w:t>
      </w:r>
      <w:r>
        <w:rPr>
          <w:b/>
          <w:i w:val="0"/>
          <w:sz w:val="20"/>
          <w:szCs w:val="20"/>
        </w:rPr>
        <w:t>=</w:t>
      </w:r>
      <w:r w:rsidRPr="00CF12D6">
        <w:rPr>
          <w:b/>
          <w:i w:val="0"/>
          <w:sz w:val="20"/>
          <w:szCs w:val="20"/>
        </w:rPr>
        <w:t>8 subframes</w:t>
      </w:r>
      <w:r>
        <w:rPr>
          <w:b/>
          <w:i w:val="0"/>
          <w:sz w:val="20"/>
          <w:szCs w:val="20"/>
        </w:rPr>
        <w:t>, 2 RX)</w:t>
      </w:r>
    </w:p>
    <w:p w:rsidR="00761376" w:rsidRDefault="00761376" w:rsidP="00761376">
      <w:pPr>
        <w:pStyle w:val="Caption"/>
        <w:rPr>
          <w:b/>
          <w:i w:val="0"/>
          <w:sz w:val="20"/>
          <w:szCs w:val="20"/>
        </w:rPr>
      </w:pPr>
      <w:r>
        <w:rPr>
          <w:b/>
          <w:i w:val="0"/>
          <w:noProof/>
          <w:sz w:val="20"/>
          <w:szCs w:val="20"/>
        </w:rPr>
        <w:drawing>
          <wp:inline distT="0" distB="0" distL="0" distR="0" wp14:anchorId="1286D2DD">
            <wp:extent cx="5349240" cy="4070729"/>
            <wp:effectExtent l="0" t="0" r="3810" b="635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67079" cy="408430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61376" w:rsidRPr="00CF12D6" w:rsidRDefault="00761376" w:rsidP="00761376">
      <w:pPr>
        <w:pStyle w:val="Caption"/>
        <w:rPr>
          <w:b/>
          <w:i w:val="0"/>
          <w:sz w:val="20"/>
          <w:szCs w:val="20"/>
        </w:rPr>
      </w:pPr>
      <w:r w:rsidRPr="00CF12D6">
        <w:rPr>
          <w:b/>
          <w:i w:val="0"/>
          <w:sz w:val="20"/>
          <w:szCs w:val="20"/>
        </w:rPr>
        <w:t xml:space="preserve">Figure </w:t>
      </w:r>
      <w:r>
        <w:rPr>
          <w:b/>
          <w:i w:val="0"/>
          <w:sz w:val="20"/>
          <w:szCs w:val="20"/>
        </w:rPr>
        <w:t>4</w:t>
      </w:r>
      <w:r w:rsidRPr="00CF12D6">
        <w:rPr>
          <w:b/>
          <w:i w:val="0"/>
          <w:sz w:val="20"/>
          <w:szCs w:val="20"/>
        </w:rPr>
        <w:t xml:space="preserve">: CDF curves for </w:t>
      </w:r>
      <w:r>
        <w:rPr>
          <w:b/>
          <w:i w:val="0"/>
          <w:sz w:val="20"/>
          <w:szCs w:val="20"/>
        </w:rPr>
        <w:t>delta RSRP (</w:t>
      </w:r>
      <w:r w:rsidRPr="00CF12D6">
        <w:rPr>
          <w:b/>
          <w:i w:val="0"/>
          <w:sz w:val="20"/>
          <w:szCs w:val="20"/>
        </w:rPr>
        <w:t>EPA 5</w:t>
      </w:r>
      <w:r>
        <w:rPr>
          <w:b/>
          <w:i w:val="0"/>
          <w:sz w:val="20"/>
          <w:szCs w:val="20"/>
        </w:rPr>
        <w:t xml:space="preserve"> </w:t>
      </w:r>
      <w:r w:rsidRPr="00CF12D6">
        <w:rPr>
          <w:b/>
          <w:i w:val="0"/>
          <w:sz w:val="20"/>
          <w:szCs w:val="20"/>
        </w:rPr>
        <w:t>Hz and ETU 30</w:t>
      </w:r>
      <w:r>
        <w:rPr>
          <w:b/>
          <w:i w:val="0"/>
          <w:sz w:val="20"/>
          <w:szCs w:val="20"/>
        </w:rPr>
        <w:t xml:space="preserve"> </w:t>
      </w:r>
      <w:r w:rsidRPr="00CF12D6">
        <w:rPr>
          <w:b/>
          <w:i w:val="0"/>
          <w:sz w:val="20"/>
          <w:szCs w:val="20"/>
        </w:rPr>
        <w:t>Hz for RSS duration</w:t>
      </w:r>
      <w:r>
        <w:rPr>
          <w:b/>
          <w:i w:val="0"/>
          <w:sz w:val="20"/>
          <w:szCs w:val="20"/>
        </w:rPr>
        <w:t>=40</w:t>
      </w:r>
      <w:r w:rsidRPr="00CF12D6">
        <w:rPr>
          <w:b/>
          <w:i w:val="0"/>
          <w:sz w:val="20"/>
          <w:szCs w:val="20"/>
        </w:rPr>
        <w:t xml:space="preserve"> subframes</w:t>
      </w:r>
      <w:r>
        <w:rPr>
          <w:b/>
          <w:i w:val="0"/>
          <w:sz w:val="20"/>
          <w:szCs w:val="20"/>
        </w:rPr>
        <w:t>, 2 RX)</w:t>
      </w:r>
    </w:p>
    <w:p w:rsidR="00D358A6" w:rsidRDefault="00D358A6" w:rsidP="00D358A6">
      <w:pPr>
        <w:pStyle w:val="RAN4H1"/>
      </w:pPr>
      <w:r>
        <w:lastRenderedPageBreak/>
        <w:t>Discussion</w:t>
      </w:r>
    </w:p>
    <w:p w:rsidR="006D5970" w:rsidRDefault="006F2DBF" w:rsidP="006F28AC">
      <w:pPr>
        <w:rPr>
          <w:rFonts w:eastAsia="Calibri" w:cs="Times New Roman"/>
          <w:szCs w:val="20"/>
          <w:lang w:val="en-GB"/>
        </w:rPr>
      </w:pPr>
      <w:r>
        <w:rPr>
          <w:lang w:val="en-GB"/>
        </w:rPr>
        <w:t xml:space="preserve">Simulation results </w:t>
      </w:r>
      <w:r>
        <w:rPr>
          <w:rFonts w:eastAsia="Calibri" w:cs="Times New Roman"/>
          <w:szCs w:val="20"/>
          <w:lang w:val="en-GB"/>
        </w:rPr>
        <w:t xml:space="preserve">for the non-collision RSS scenario contained in </w:t>
      </w:r>
      <w:r>
        <w:rPr>
          <w:lang w:val="en-GB"/>
        </w:rPr>
        <w:t xml:space="preserve">Section 3 indicate </w:t>
      </w:r>
      <w:r>
        <w:rPr>
          <w:rFonts w:eastAsia="Calibri" w:cs="Times New Roman"/>
          <w:szCs w:val="20"/>
          <w:lang w:val="en-GB"/>
        </w:rPr>
        <w:t xml:space="preserve">that both a longer RSS duration (i.e. 40 subframes versus 8 subframes) </w:t>
      </w:r>
      <w:proofErr w:type="gramStart"/>
      <w:r>
        <w:rPr>
          <w:rFonts w:eastAsia="Calibri" w:cs="Times New Roman"/>
          <w:szCs w:val="20"/>
          <w:lang w:val="en-GB"/>
        </w:rPr>
        <w:t>and also</w:t>
      </w:r>
      <w:proofErr w:type="gramEnd"/>
      <w:r>
        <w:rPr>
          <w:rFonts w:eastAsia="Calibri" w:cs="Times New Roman"/>
          <w:szCs w:val="20"/>
          <w:lang w:val="en-GB"/>
        </w:rPr>
        <w:t xml:space="preserve"> a longer L1 measurement period (480 </w:t>
      </w:r>
      <w:proofErr w:type="spellStart"/>
      <w:r>
        <w:rPr>
          <w:rFonts w:eastAsia="Calibri" w:cs="Times New Roman"/>
          <w:szCs w:val="20"/>
          <w:lang w:val="en-GB"/>
        </w:rPr>
        <w:t>ms</w:t>
      </w:r>
      <w:proofErr w:type="spellEnd"/>
      <w:r>
        <w:rPr>
          <w:rFonts w:eastAsia="Calibri" w:cs="Times New Roman"/>
          <w:szCs w:val="20"/>
          <w:lang w:val="en-GB"/>
        </w:rPr>
        <w:t xml:space="preserve"> </w:t>
      </w:r>
      <w:r w:rsidR="006D5970">
        <w:rPr>
          <w:rFonts w:eastAsia="Calibri" w:cs="Times New Roman"/>
          <w:szCs w:val="20"/>
          <w:lang w:val="en-GB"/>
        </w:rPr>
        <w:t xml:space="preserve">or </w:t>
      </w:r>
      <w:r>
        <w:rPr>
          <w:rFonts w:eastAsia="Calibri" w:cs="Times New Roman"/>
          <w:szCs w:val="20"/>
          <w:lang w:val="en-GB"/>
        </w:rPr>
        <w:t xml:space="preserve">800 </w:t>
      </w:r>
      <w:proofErr w:type="spellStart"/>
      <w:r>
        <w:rPr>
          <w:rFonts w:eastAsia="Calibri" w:cs="Times New Roman"/>
          <w:szCs w:val="20"/>
          <w:lang w:val="en-GB"/>
        </w:rPr>
        <w:t>ms</w:t>
      </w:r>
      <w:proofErr w:type="spellEnd"/>
      <w:r>
        <w:rPr>
          <w:rFonts w:eastAsia="Calibri" w:cs="Times New Roman"/>
          <w:szCs w:val="20"/>
          <w:lang w:val="en-GB"/>
        </w:rPr>
        <w:t xml:space="preserve"> versus single shot, i.e. 160 </w:t>
      </w:r>
      <w:proofErr w:type="spellStart"/>
      <w:r>
        <w:rPr>
          <w:rFonts w:eastAsia="Calibri" w:cs="Times New Roman"/>
          <w:szCs w:val="20"/>
          <w:lang w:val="en-GB"/>
        </w:rPr>
        <w:t>ms</w:t>
      </w:r>
      <w:proofErr w:type="spellEnd"/>
      <w:r>
        <w:rPr>
          <w:rFonts w:eastAsia="Calibri" w:cs="Times New Roman"/>
          <w:szCs w:val="20"/>
          <w:lang w:val="en-GB"/>
        </w:rPr>
        <w:t xml:space="preserve">) serve well to </w:t>
      </w:r>
      <w:r w:rsidR="009D5F06">
        <w:rPr>
          <w:rFonts w:eastAsia="Calibri" w:cs="Times New Roman"/>
          <w:szCs w:val="20"/>
          <w:lang w:val="en-GB"/>
        </w:rPr>
        <w:t xml:space="preserve">considerably </w:t>
      </w:r>
      <w:r>
        <w:rPr>
          <w:rFonts w:eastAsia="Calibri" w:cs="Times New Roman"/>
          <w:szCs w:val="20"/>
          <w:lang w:val="en-GB"/>
        </w:rPr>
        <w:t>reduce the delta RSRP value</w:t>
      </w:r>
      <w:r w:rsidR="006D5970">
        <w:rPr>
          <w:rFonts w:eastAsia="Calibri" w:cs="Times New Roman"/>
          <w:szCs w:val="20"/>
          <w:lang w:val="en-GB"/>
        </w:rPr>
        <w:t xml:space="preserve">, in particular for SNR values below 0 dB. </w:t>
      </w:r>
    </w:p>
    <w:p w:rsidR="006F2DBF" w:rsidRDefault="006D5970" w:rsidP="006F28AC">
      <w:pPr>
        <w:rPr>
          <w:rFonts w:eastAsia="Calibri" w:cs="Times New Roman"/>
          <w:szCs w:val="20"/>
          <w:lang w:val="en-GB"/>
        </w:rPr>
      </w:pPr>
      <w:r>
        <w:rPr>
          <w:rFonts w:eastAsia="Calibri" w:cs="Times New Roman"/>
          <w:szCs w:val="20"/>
          <w:lang w:val="en-GB"/>
        </w:rPr>
        <w:t xml:space="preserve">A further </w:t>
      </w:r>
      <w:r w:rsidR="009D5F06">
        <w:rPr>
          <w:rFonts w:eastAsia="Calibri" w:cs="Times New Roman"/>
          <w:szCs w:val="20"/>
          <w:lang w:val="en-GB"/>
        </w:rPr>
        <w:t xml:space="preserve">remarkable </w:t>
      </w:r>
      <w:r>
        <w:rPr>
          <w:rFonts w:eastAsia="Calibri" w:cs="Times New Roman"/>
          <w:szCs w:val="20"/>
          <w:lang w:val="en-GB"/>
        </w:rPr>
        <w:t>reduction is observed for EPA 5 Hz and ETU 30 Hz channels for the case of 2 RX antennas.</w:t>
      </w:r>
    </w:p>
    <w:p w:rsidR="009D5F06" w:rsidRPr="009D5F06" w:rsidRDefault="009D5F06" w:rsidP="006F28AC">
      <w:r w:rsidRPr="009D5F06">
        <w:t>Results for the low mobility profiles EPA 1 Hz and ETU 1 Hz as well as for the colliding RSS scenario need as well to be considered, thus a conclusion on suitable measurement configurations cannot be drawn at this moment.</w:t>
      </w:r>
    </w:p>
    <w:p w:rsidR="009D5F06" w:rsidRDefault="006F2DBF" w:rsidP="006F28AC">
      <w:pPr>
        <w:rPr>
          <w:rFonts w:eastAsia="Calibri" w:cs="Times New Roman"/>
          <w:szCs w:val="20"/>
          <w:lang w:val="en-GB"/>
        </w:rPr>
      </w:pPr>
      <w:r>
        <w:rPr>
          <w:rFonts w:eastAsia="Calibri" w:cs="Times New Roman"/>
          <w:szCs w:val="20"/>
          <w:lang w:val="en-GB"/>
        </w:rPr>
        <w:t>The benefit of longer RSS duration and increased L1 measurement period, however, impl</w:t>
      </w:r>
      <w:r w:rsidR="006D5970">
        <w:rPr>
          <w:rFonts w:eastAsia="Calibri" w:cs="Times New Roman"/>
          <w:szCs w:val="20"/>
          <w:lang w:val="en-GB"/>
        </w:rPr>
        <w:t>ies</w:t>
      </w:r>
      <w:r>
        <w:rPr>
          <w:rFonts w:eastAsia="Calibri" w:cs="Times New Roman"/>
          <w:szCs w:val="20"/>
          <w:lang w:val="en-GB"/>
        </w:rPr>
        <w:t xml:space="preserve"> a higher UE power consumption and higher measurement latency. </w:t>
      </w:r>
      <w:r w:rsidR="009D5F06">
        <w:rPr>
          <w:rFonts w:eastAsia="Calibri" w:cs="Times New Roman"/>
          <w:szCs w:val="20"/>
          <w:lang w:val="en-GB"/>
        </w:rPr>
        <w:t xml:space="preserve">This impact should be </w:t>
      </w:r>
      <w:proofErr w:type="gramStart"/>
      <w:r w:rsidR="009D5F06">
        <w:rPr>
          <w:rFonts w:eastAsia="Calibri" w:cs="Times New Roman"/>
          <w:szCs w:val="20"/>
          <w:lang w:val="en-GB"/>
        </w:rPr>
        <w:t>taken into account</w:t>
      </w:r>
      <w:proofErr w:type="gramEnd"/>
      <w:r w:rsidR="009D5F06">
        <w:rPr>
          <w:rFonts w:eastAsia="Calibri" w:cs="Times New Roman"/>
          <w:szCs w:val="20"/>
          <w:lang w:val="en-GB"/>
        </w:rPr>
        <w:t xml:space="preserve"> during the study.</w:t>
      </w:r>
    </w:p>
    <w:p w:rsidR="006F2DBF" w:rsidRDefault="006F2DBF" w:rsidP="006F28AC">
      <w:pPr>
        <w:rPr>
          <w:rFonts w:eastAsia="Calibri" w:cs="Times New Roman"/>
          <w:szCs w:val="20"/>
          <w:lang w:val="en-GB"/>
        </w:rPr>
      </w:pPr>
      <w:proofErr w:type="gramStart"/>
      <w:r>
        <w:rPr>
          <w:rFonts w:eastAsia="Calibri" w:cs="Times New Roman"/>
          <w:szCs w:val="20"/>
          <w:lang w:val="en-GB"/>
        </w:rPr>
        <w:t>For the purpose of</w:t>
      </w:r>
      <w:proofErr w:type="gramEnd"/>
      <w:r>
        <w:rPr>
          <w:rFonts w:eastAsia="Calibri" w:cs="Times New Roman"/>
          <w:szCs w:val="20"/>
          <w:lang w:val="en-GB"/>
        </w:rPr>
        <w:t xml:space="preserve"> progressing the study</w:t>
      </w:r>
      <w:r w:rsidR="006D5970">
        <w:rPr>
          <w:rFonts w:eastAsia="Calibri" w:cs="Times New Roman"/>
          <w:szCs w:val="20"/>
          <w:lang w:val="en-GB"/>
        </w:rPr>
        <w:t>,</w:t>
      </w:r>
      <w:r>
        <w:rPr>
          <w:rFonts w:eastAsia="Calibri" w:cs="Times New Roman"/>
          <w:szCs w:val="20"/>
          <w:lang w:val="en-GB"/>
        </w:rPr>
        <w:t xml:space="preserve"> a target delta RSRP </w:t>
      </w:r>
      <w:r w:rsidR="006D5970">
        <w:rPr>
          <w:rFonts w:eastAsia="Calibri" w:cs="Times New Roman"/>
          <w:szCs w:val="20"/>
          <w:lang w:val="en-GB"/>
        </w:rPr>
        <w:t xml:space="preserve">limit, specific </w:t>
      </w:r>
      <w:r>
        <w:rPr>
          <w:rFonts w:eastAsia="Calibri" w:cs="Times New Roman"/>
          <w:szCs w:val="20"/>
          <w:lang w:val="en-GB"/>
        </w:rPr>
        <w:t xml:space="preserve">for </w:t>
      </w:r>
      <w:r w:rsidR="006D5970">
        <w:rPr>
          <w:rFonts w:eastAsia="Calibri" w:cs="Times New Roman"/>
          <w:szCs w:val="20"/>
          <w:lang w:val="en-GB"/>
        </w:rPr>
        <w:t>each</w:t>
      </w:r>
      <w:r>
        <w:rPr>
          <w:rFonts w:eastAsia="Calibri" w:cs="Times New Roman"/>
          <w:szCs w:val="20"/>
          <w:lang w:val="en-GB"/>
        </w:rPr>
        <w:t xml:space="preserve"> coverage level</w:t>
      </w:r>
      <w:r w:rsidR="006D5970">
        <w:rPr>
          <w:rFonts w:eastAsia="Calibri" w:cs="Times New Roman"/>
          <w:szCs w:val="20"/>
          <w:lang w:val="en-GB"/>
        </w:rPr>
        <w:t xml:space="preserve">, </w:t>
      </w:r>
      <w:r>
        <w:rPr>
          <w:rFonts w:eastAsia="Calibri" w:cs="Times New Roman"/>
          <w:szCs w:val="20"/>
          <w:lang w:val="en-GB"/>
        </w:rPr>
        <w:t xml:space="preserve">could </w:t>
      </w:r>
      <w:r w:rsidR="009D5F06">
        <w:rPr>
          <w:rFonts w:eastAsia="Calibri" w:cs="Times New Roman"/>
          <w:szCs w:val="20"/>
          <w:lang w:val="en-GB"/>
        </w:rPr>
        <w:t xml:space="preserve">thus </w:t>
      </w:r>
      <w:r>
        <w:rPr>
          <w:rFonts w:eastAsia="Calibri" w:cs="Times New Roman"/>
          <w:szCs w:val="20"/>
          <w:lang w:val="en-GB"/>
        </w:rPr>
        <w:t>be defined that will assist in identifying suit</w:t>
      </w:r>
      <w:r w:rsidR="006D5970">
        <w:rPr>
          <w:rFonts w:eastAsia="Calibri" w:cs="Times New Roman"/>
          <w:szCs w:val="20"/>
          <w:lang w:val="en-GB"/>
        </w:rPr>
        <w:t>able</w:t>
      </w:r>
      <w:r>
        <w:rPr>
          <w:rFonts w:eastAsia="Calibri" w:cs="Times New Roman"/>
          <w:szCs w:val="20"/>
          <w:lang w:val="en-GB"/>
        </w:rPr>
        <w:t xml:space="preserve"> measurement configurations</w:t>
      </w:r>
      <w:r w:rsidR="00972B6D">
        <w:rPr>
          <w:rFonts w:eastAsia="Calibri" w:cs="Times New Roman"/>
          <w:szCs w:val="20"/>
          <w:lang w:val="en-GB"/>
        </w:rPr>
        <w:t xml:space="preserve"> after comparing performance benefits against impacts</w:t>
      </w:r>
      <w:r>
        <w:rPr>
          <w:rFonts w:eastAsia="Calibri" w:cs="Times New Roman"/>
          <w:szCs w:val="20"/>
          <w:lang w:val="en-GB"/>
        </w:rPr>
        <w:t xml:space="preserve">. For instance, a target delta RSRP </w:t>
      </w:r>
      <w:r w:rsidR="006D5970">
        <w:rPr>
          <w:rFonts w:eastAsia="Calibri" w:cs="Times New Roman"/>
          <w:szCs w:val="20"/>
          <w:lang w:val="en-GB"/>
        </w:rPr>
        <w:t xml:space="preserve">limit 1 </w:t>
      </w:r>
      <w:r>
        <w:rPr>
          <w:rFonts w:eastAsia="Calibri" w:cs="Times New Roman"/>
          <w:szCs w:val="20"/>
          <w:lang w:val="en-GB"/>
        </w:rPr>
        <w:t xml:space="preserve">for normal coverage, </w:t>
      </w:r>
      <w:r w:rsidR="00972B6D">
        <w:rPr>
          <w:rFonts w:eastAsia="Calibri" w:cs="Times New Roman"/>
          <w:szCs w:val="20"/>
          <w:lang w:val="en-GB"/>
        </w:rPr>
        <w:t xml:space="preserve">a </w:t>
      </w:r>
      <w:r w:rsidR="006D5970">
        <w:rPr>
          <w:rFonts w:eastAsia="Calibri" w:cs="Times New Roman"/>
          <w:szCs w:val="20"/>
          <w:lang w:val="en-GB"/>
        </w:rPr>
        <w:t xml:space="preserve">limit 2 </w:t>
      </w:r>
      <w:r>
        <w:rPr>
          <w:rFonts w:eastAsia="Calibri" w:cs="Times New Roman"/>
          <w:szCs w:val="20"/>
          <w:lang w:val="en-GB"/>
        </w:rPr>
        <w:t xml:space="preserve">for CE mode A and </w:t>
      </w:r>
      <w:r w:rsidR="00972B6D">
        <w:rPr>
          <w:rFonts w:eastAsia="Calibri" w:cs="Times New Roman"/>
          <w:szCs w:val="20"/>
          <w:lang w:val="en-GB"/>
        </w:rPr>
        <w:t xml:space="preserve">a </w:t>
      </w:r>
      <w:r w:rsidR="006D5970">
        <w:rPr>
          <w:rFonts w:eastAsia="Calibri" w:cs="Times New Roman"/>
          <w:szCs w:val="20"/>
          <w:lang w:val="en-GB"/>
        </w:rPr>
        <w:t xml:space="preserve">limit 3 for </w:t>
      </w:r>
      <w:r>
        <w:rPr>
          <w:rFonts w:eastAsia="Calibri" w:cs="Times New Roman"/>
          <w:szCs w:val="20"/>
          <w:lang w:val="en-GB"/>
        </w:rPr>
        <w:t xml:space="preserve">CE mode B could be identified based on single RX antenna performance. </w:t>
      </w:r>
    </w:p>
    <w:p w:rsidR="0098494A" w:rsidRDefault="0098494A" w:rsidP="0098494A">
      <w:pPr>
        <w:pStyle w:val="RAN4Observation"/>
        <w:ind w:left="0" w:firstLine="0"/>
      </w:pPr>
      <w:r>
        <w:t xml:space="preserve">It is </w:t>
      </w:r>
      <w:r w:rsidR="006D5970">
        <w:t xml:space="preserve">observed that delta RSRP performance improves along SNR (coverage). For identifying suitable measurement configurations, that </w:t>
      </w:r>
      <w:r w:rsidR="009D5F06">
        <w:t xml:space="preserve">take into account </w:t>
      </w:r>
      <w:r w:rsidR="006D5970">
        <w:t>UE power consumption and measurement delay impacts, target delta RSRP limits could be beneficial.</w:t>
      </w:r>
    </w:p>
    <w:p w:rsidR="0098494A" w:rsidRDefault="006D5970" w:rsidP="006F28AC">
      <w:pPr>
        <w:pStyle w:val="RAN4proposal"/>
        <w:ind w:left="0" w:firstLine="0"/>
      </w:pPr>
      <w:r>
        <w:t xml:space="preserve">Discuss the </w:t>
      </w:r>
      <w:r w:rsidR="00972B6D">
        <w:t>introduction</w:t>
      </w:r>
      <w:r>
        <w:t xml:space="preserve"> of </w:t>
      </w:r>
      <w:r>
        <w:rPr>
          <w:rFonts w:eastAsia="Calibri" w:cs="Times New Roman"/>
          <w:szCs w:val="20"/>
          <w:lang w:val="en-GB"/>
        </w:rPr>
        <w:t>target delta RSRP limits, specific for each coverage level (normal, CE mode A, CE mode B)</w:t>
      </w:r>
      <w:r>
        <w:t xml:space="preserve"> and based on single RX antenna performance</w:t>
      </w:r>
      <w:r w:rsidR="00972B6D">
        <w:t xml:space="preserve"> to assist in selecting suitable measurement configurations</w:t>
      </w:r>
      <w:r>
        <w:t>.</w:t>
      </w:r>
    </w:p>
    <w:p w:rsidR="00CD7492" w:rsidRPr="0095295C" w:rsidRDefault="00CD7492" w:rsidP="00A37002">
      <w:pPr>
        <w:pStyle w:val="RAN4H1"/>
      </w:pPr>
      <w:r w:rsidRPr="00A37002">
        <w:t>Conclusion</w:t>
      </w:r>
    </w:p>
    <w:p w:rsidR="00972B6D" w:rsidRDefault="0098494A" w:rsidP="006F2DBF">
      <w:pPr>
        <w:rPr>
          <w:rFonts w:eastAsia="Calibri" w:cs="Times New Roman"/>
          <w:szCs w:val="20"/>
          <w:lang w:val="en-GB"/>
        </w:rPr>
      </w:pPr>
      <w:r>
        <w:rPr>
          <w:lang w:val="en-GB"/>
        </w:rPr>
        <w:t xml:space="preserve">This contribution lists </w:t>
      </w:r>
      <w:r w:rsidR="008564FD">
        <w:rPr>
          <w:lang w:val="en-GB"/>
        </w:rPr>
        <w:t xml:space="preserve">simulation results </w:t>
      </w:r>
      <w:r w:rsidR="008564FD">
        <w:rPr>
          <w:rFonts w:eastAsia="Calibri" w:cs="Times New Roman"/>
          <w:szCs w:val="20"/>
          <w:lang w:val="en-GB"/>
        </w:rPr>
        <w:t xml:space="preserve">for the non-collision RSS scenario for a subset of defined propagation channels. From the results, obtained so far, </w:t>
      </w:r>
      <w:proofErr w:type="gramStart"/>
      <w:r w:rsidR="008564FD">
        <w:rPr>
          <w:rFonts w:eastAsia="Calibri" w:cs="Times New Roman"/>
          <w:szCs w:val="20"/>
          <w:lang w:val="en-GB"/>
        </w:rPr>
        <w:t>it can be seen that both</w:t>
      </w:r>
      <w:proofErr w:type="gramEnd"/>
      <w:r w:rsidR="008564FD">
        <w:rPr>
          <w:rFonts w:eastAsia="Calibri" w:cs="Times New Roman"/>
          <w:szCs w:val="20"/>
          <w:lang w:val="en-GB"/>
        </w:rPr>
        <w:t xml:space="preserve"> a longer RSS duration and a longer L1 measurement period serve well to </w:t>
      </w:r>
      <w:r w:rsidR="009D5F06">
        <w:rPr>
          <w:rFonts w:eastAsia="Calibri" w:cs="Times New Roman"/>
          <w:szCs w:val="20"/>
          <w:lang w:val="en-GB"/>
        </w:rPr>
        <w:t xml:space="preserve">considerably </w:t>
      </w:r>
      <w:r w:rsidR="008564FD">
        <w:rPr>
          <w:rFonts w:eastAsia="Calibri" w:cs="Times New Roman"/>
          <w:szCs w:val="20"/>
          <w:lang w:val="en-GB"/>
        </w:rPr>
        <w:t>reduce the delta RSRP</w:t>
      </w:r>
      <w:r w:rsidR="006F2DBF">
        <w:rPr>
          <w:rFonts w:eastAsia="Calibri" w:cs="Times New Roman"/>
          <w:szCs w:val="20"/>
          <w:lang w:val="en-GB"/>
        </w:rPr>
        <w:t xml:space="preserve"> value</w:t>
      </w:r>
      <w:r w:rsidR="008564FD">
        <w:rPr>
          <w:rFonts w:eastAsia="Calibri" w:cs="Times New Roman"/>
          <w:szCs w:val="20"/>
          <w:lang w:val="en-GB"/>
        </w:rPr>
        <w:t>.</w:t>
      </w:r>
      <w:r w:rsidR="006F2DBF">
        <w:rPr>
          <w:rFonts w:eastAsia="Calibri" w:cs="Times New Roman"/>
          <w:szCs w:val="20"/>
          <w:lang w:val="en-GB"/>
        </w:rPr>
        <w:t xml:space="preserve"> </w:t>
      </w:r>
      <w:r w:rsidR="00972B6D">
        <w:rPr>
          <w:rFonts w:eastAsia="Calibri" w:cs="Times New Roman"/>
          <w:szCs w:val="20"/>
          <w:lang w:val="en-GB"/>
        </w:rPr>
        <w:t xml:space="preserve">In addition, a further </w:t>
      </w:r>
      <w:r w:rsidR="009D5F06">
        <w:rPr>
          <w:rFonts w:eastAsia="Calibri" w:cs="Times New Roman"/>
          <w:szCs w:val="20"/>
          <w:lang w:val="en-GB"/>
        </w:rPr>
        <w:t xml:space="preserve">remarkable </w:t>
      </w:r>
      <w:r w:rsidR="00972B6D">
        <w:rPr>
          <w:rFonts w:eastAsia="Calibri" w:cs="Times New Roman"/>
          <w:szCs w:val="20"/>
          <w:lang w:val="en-GB"/>
        </w:rPr>
        <w:t xml:space="preserve">reduction is achieved for EPA 5 Hz and ETU 30 Hz channels for the case of 2 RX antennas. </w:t>
      </w:r>
    </w:p>
    <w:p w:rsidR="00972B6D" w:rsidRDefault="00972B6D" w:rsidP="006F2DBF">
      <w:pPr>
        <w:rPr>
          <w:rFonts w:eastAsia="Calibri" w:cs="Times New Roman"/>
          <w:szCs w:val="20"/>
          <w:lang w:val="en-GB"/>
        </w:rPr>
      </w:pPr>
      <w:r>
        <w:rPr>
          <w:rFonts w:eastAsia="Calibri" w:cs="Times New Roman"/>
          <w:szCs w:val="20"/>
          <w:lang w:val="en-GB"/>
        </w:rPr>
        <w:t xml:space="preserve">It is proposed to address the following proposal in the discussion: </w:t>
      </w:r>
    </w:p>
    <w:p w:rsidR="00972B6D" w:rsidRPr="00972B6D" w:rsidRDefault="00972B6D" w:rsidP="00972B6D">
      <w:pPr>
        <w:pStyle w:val="RAN4proposal"/>
        <w:numPr>
          <w:ilvl w:val="0"/>
          <w:numId w:val="22"/>
        </w:numPr>
        <w:ind w:left="0" w:firstLine="0"/>
      </w:pPr>
      <w:r>
        <w:t xml:space="preserve">Discuss the introduction of </w:t>
      </w:r>
      <w:r w:rsidRPr="00972B6D">
        <w:rPr>
          <w:rFonts w:eastAsia="Calibri" w:cs="Times New Roman"/>
          <w:szCs w:val="20"/>
          <w:lang w:val="en-GB"/>
        </w:rPr>
        <w:t>target delta RSRP limits, specific for each coverage level (normal, CE mode A, CE mode B)</w:t>
      </w:r>
      <w:r>
        <w:t xml:space="preserve"> and based on single RX antenna performance to assist in selecting suitable measurement configurations.</w:t>
      </w:r>
    </w:p>
    <w:p w:rsidR="0098494A" w:rsidRPr="0098494A" w:rsidRDefault="008564FD" w:rsidP="0098494A">
      <w:r>
        <w:rPr>
          <w:rFonts w:eastAsia="Calibri" w:cs="Times New Roman"/>
          <w:szCs w:val="20"/>
          <w:lang w:val="en-GB"/>
        </w:rPr>
        <w:t xml:space="preserve">For the complete performance analysis, results for the low mobility profiles EPA 1 Hz and ETU 1 Hz as well as </w:t>
      </w:r>
      <w:r w:rsidR="006F2DBF">
        <w:rPr>
          <w:rFonts w:eastAsia="Calibri" w:cs="Times New Roman"/>
          <w:szCs w:val="20"/>
          <w:lang w:val="en-GB"/>
        </w:rPr>
        <w:t xml:space="preserve">for </w:t>
      </w:r>
      <w:r>
        <w:rPr>
          <w:rFonts w:eastAsia="Calibri" w:cs="Times New Roman"/>
          <w:szCs w:val="20"/>
          <w:lang w:val="en-GB"/>
        </w:rPr>
        <w:t xml:space="preserve">the </w:t>
      </w:r>
      <w:r w:rsidR="006F2DBF">
        <w:rPr>
          <w:rFonts w:eastAsia="Calibri" w:cs="Times New Roman"/>
          <w:szCs w:val="20"/>
          <w:lang w:val="en-GB"/>
        </w:rPr>
        <w:t xml:space="preserve">colliding RSS scenario need to be considered. These investigations are planned to be contributed to RAN4 #91 meeting. </w:t>
      </w:r>
    </w:p>
    <w:p w:rsidR="003B659E" w:rsidRPr="0095295C" w:rsidRDefault="003B659E" w:rsidP="0008612A">
      <w:pPr>
        <w:pStyle w:val="RAN4H1"/>
      </w:pPr>
      <w:r w:rsidRPr="0095295C">
        <w:t>References</w:t>
      </w:r>
    </w:p>
    <w:p w:rsidR="003B659E" w:rsidRPr="00972B6D" w:rsidRDefault="007F5821" w:rsidP="00972B6D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eastAsia="Times New Roman" w:cs="Times New Roman"/>
          <w:szCs w:val="20"/>
          <w:lang w:val="en-GB"/>
        </w:rPr>
      </w:pPr>
      <w:bookmarkStart w:id="5" w:name="_Ref431017336"/>
      <w:r w:rsidRPr="007F5821">
        <w:rPr>
          <w:rFonts w:eastAsia="Times New Roman" w:cs="Times New Roman"/>
          <w:szCs w:val="20"/>
          <w:lang w:val="en-GB"/>
        </w:rPr>
        <w:t>R4-1902018</w:t>
      </w:r>
      <w:r w:rsidR="00F231E7" w:rsidRPr="00F231E7">
        <w:rPr>
          <w:rFonts w:eastAsia="Times New Roman" w:cs="Times New Roman"/>
          <w:szCs w:val="20"/>
          <w:lang w:val="en-GB"/>
        </w:rPr>
        <w:t xml:space="preserve">, </w:t>
      </w:r>
      <w:r w:rsidR="00287290" w:rsidRPr="00287290">
        <w:rPr>
          <w:rFonts w:eastAsia="Times New Roman" w:cs="Times New Roman"/>
          <w:szCs w:val="20"/>
          <w:lang w:val="en-GB"/>
        </w:rPr>
        <w:t>Simulation assumptions for RSS based RRM measurements for MTC</w:t>
      </w:r>
      <w:r w:rsidR="00F231E7" w:rsidRPr="00F231E7">
        <w:t>,</w:t>
      </w:r>
      <w:r>
        <w:t xml:space="preserve"> </w:t>
      </w:r>
      <w:r w:rsidR="003317B1">
        <w:t xml:space="preserve">source: </w:t>
      </w:r>
      <w:r>
        <w:t>Ericsson</w:t>
      </w:r>
      <w:r w:rsidR="00287290">
        <w:t>, Qualcomm Inc</w:t>
      </w:r>
      <w:r w:rsidR="003317B1">
        <w:t>orporated</w:t>
      </w:r>
      <w:bookmarkEnd w:id="5"/>
    </w:p>
    <w:sectPr w:rsidR="003B659E" w:rsidRPr="00972B6D" w:rsidSect="00806A76">
      <w:footerReference w:type="default" r:id="rId12"/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D5F50" w:rsidRDefault="000D5F50" w:rsidP="00001C9B">
      <w:pPr>
        <w:spacing w:after="0" w:line="240" w:lineRule="auto"/>
      </w:pPr>
      <w:r>
        <w:separator/>
      </w:r>
    </w:p>
  </w:endnote>
  <w:endnote w:type="continuationSeparator" w:id="0">
    <w:p w:rsidR="000D5F50" w:rsidRDefault="000D5F50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81831345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6F2DBF" w:rsidRDefault="006F2DBF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6F2DBF" w:rsidRDefault="006F2DB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D5F50" w:rsidRDefault="000D5F50" w:rsidP="00001C9B">
      <w:pPr>
        <w:spacing w:after="0" w:line="240" w:lineRule="auto"/>
      </w:pPr>
      <w:r>
        <w:separator/>
      </w:r>
    </w:p>
  </w:footnote>
  <w:footnote w:type="continuationSeparator" w:id="0">
    <w:p w:rsidR="000D5F50" w:rsidRDefault="000D5F50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2062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782" w:hanging="360"/>
      </w:pPr>
    </w:lvl>
    <w:lvl w:ilvl="2" w:tplc="0409001B" w:tentative="1">
      <w:start w:val="1"/>
      <w:numFmt w:val="lowerRoman"/>
      <w:lvlText w:val="%3."/>
      <w:lvlJc w:val="right"/>
      <w:pPr>
        <w:ind w:left="3502" w:hanging="180"/>
      </w:pPr>
    </w:lvl>
    <w:lvl w:ilvl="3" w:tplc="0409000F" w:tentative="1">
      <w:start w:val="1"/>
      <w:numFmt w:val="decimal"/>
      <w:lvlText w:val="%4."/>
      <w:lvlJc w:val="left"/>
      <w:pPr>
        <w:ind w:left="4222" w:hanging="360"/>
      </w:pPr>
    </w:lvl>
    <w:lvl w:ilvl="4" w:tplc="04090019" w:tentative="1">
      <w:start w:val="1"/>
      <w:numFmt w:val="lowerLetter"/>
      <w:lvlText w:val="%5."/>
      <w:lvlJc w:val="left"/>
      <w:pPr>
        <w:ind w:left="4942" w:hanging="360"/>
      </w:pPr>
    </w:lvl>
    <w:lvl w:ilvl="5" w:tplc="0409001B" w:tentative="1">
      <w:start w:val="1"/>
      <w:numFmt w:val="lowerRoman"/>
      <w:lvlText w:val="%6."/>
      <w:lvlJc w:val="right"/>
      <w:pPr>
        <w:ind w:left="5662" w:hanging="180"/>
      </w:pPr>
    </w:lvl>
    <w:lvl w:ilvl="6" w:tplc="0409000F" w:tentative="1">
      <w:start w:val="1"/>
      <w:numFmt w:val="decimal"/>
      <w:lvlText w:val="%7."/>
      <w:lvlJc w:val="left"/>
      <w:pPr>
        <w:ind w:left="6382" w:hanging="360"/>
      </w:pPr>
    </w:lvl>
    <w:lvl w:ilvl="7" w:tplc="04090019" w:tentative="1">
      <w:start w:val="1"/>
      <w:numFmt w:val="lowerLetter"/>
      <w:lvlText w:val="%8."/>
      <w:lvlJc w:val="left"/>
      <w:pPr>
        <w:ind w:left="7102" w:hanging="360"/>
      </w:pPr>
    </w:lvl>
    <w:lvl w:ilvl="8" w:tplc="0409001B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6" w15:restartNumberingAfterBreak="0">
    <w:nsid w:val="4D6E3167"/>
    <w:multiLevelType w:val="hybridMultilevel"/>
    <w:tmpl w:val="BF70C9CC"/>
    <w:lvl w:ilvl="0" w:tplc="84A06464">
      <w:start w:val="1"/>
      <w:numFmt w:val="decimal"/>
      <w:pStyle w:val="RAN4proposal"/>
      <w:suff w:val="space"/>
      <w:lvlText w:val="Proposal %1:"/>
      <w:lvlJc w:val="left"/>
      <w:pPr>
        <w:ind w:left="1353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7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7"/>
  </w:num>
  <w:num w:numId="4">
    <w:abstractNumId w:val="2"/>
  </w:num>
  <w:num w:numId="5">
    <w:abstractNumId w:val="9"/>
  </w:num>
  <w:num w:numId="6">
    <w:abstractNumId w:val="5"/>
  </w:num>
  <w:num w:numId="7">
    <w:abstractNumId w:val="6"/>
  </w:num>
  <w:num w:numId="8">
    <w:abstractNumId w:val="6"/>
    <w:lvlOverride w:ilvl="0">
      <w:startOverride w:val="1"/>
    </w:lvlOverride>
  </w:num>
  <w:num w:numId="9">
    <w:abstractNumId w:val="6"/>
    <w:lvlOverride w:ilvl="0">
      <w:startOverride w:val="1"/>
    </w:lvlOverride>
  </w:num>
  <w:num w:numId="10">
    <w:abstractNumId w:val="6"/>
    <w:lvlOverride w:ilvl="0">
      <w:startOverride w:val="1"/>
    </w:lvlOverride>
  </w:num>
  <w:num w:numId="11">
    <w:abstractNumId w:val="5"/>
    <w:lvlOverride w:ilvl="0">
      <w:startOverride w:val="1"/>
    </w:lvlOverride>
  </w:num>
  <w:num w:numId="12">
    <w:abstractNumId w:val="6"/>
    <w:lvlOverride w:ilvl="0">
      <w:startOverride w:val="1"/>
    </w:lvlOverride>
  </w:num>
  <w:num w:numId="13">
    <w:abstractNumId w:val="5"/>
    <w:lvlOverride w:ilvl="0">
      <w:startOverride w:val="1"/>
    </w:lvlOverride>
  </w:num>
  <w:num w:numId="14">
    <w:abstractNumId w:val="6"/>
    <w:lvlOverride w:ilvl="0">
      <w:startOverride w:val="1"/>
    </w:lvlOverride>
  </w:num>
  <w:num w:numId="15">
    <w:abstractNumId w:val="10"/>
  </w:num>
  <w:num w:numId="16">
    <w:abstractNumId w:val="1"/>
  </w:num>
  <w:num w:numId="17">
    <w:abstractNumId w:val="8"/>
  </w:num>
  <w:num w:numId="18">
    <w:abstractNumId w:val="8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4"/>
  </w:num>
  <w:num w:numId="21">
    <w:abstractNumId w:val="6"/>
    <w:lvlOverride w:ilvl="0">
      <w:startOverride w:val="1"/>
    </w:lvlOverride>
  </w:num>
  <w:num w:numId="22">
    <w:abstractNumId w:val="6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1C9B"/>
    <w:rsid w:val="00062CF3"/>
    <w:rsid w:val="0008612A"/>
    <w:rsid w:val="000B0056"/>
    <w:rsid w:val="000D5F50"/>
    <w:rsid w:val="00161971"/>
    <w:rsid w:val="001745F8"/>
    <w:rsid w:val="00176671"/>
    <w:rsid w:val="001838CF"/>
    <w:rsid w:val="001C2F6D"/>
    <w:rsid w:val="001E30F6"/>
    <w:rsid w:val="00235F5C"/>
    <w:rsid w:val="00287290"/>
    <w:rsid w:val="00292B38"/>
    <w:rsid w:val="002B4922"/>
    <w:rsid w:val="002C2D19"/>
    <w:rsid w:val="002D10FA"/>
    <w:rsid w:val="002D4C55"/>
    <w:rsid w:val="003317B1"/>
    <w:rsid w:val="0034254F"/>
    <w:rsid w:val="00351CB5"/>
    <w:rsid w:val="003B659E"/>
    <w:rsid w:val="003F6D03"/>
    <w:rsid w:val="00417A6E"/>
    <w:rsid w:val="00417AA0"/>
    <w:rsid w:val="0043750A"/>
    <w:rsid w:val="004572D7"/>
    <w:rsid w:val="00461591"/>
    <w:rsid w:val="00480EBB"/>
    <w:rsid w:val="00485E97"/>
    <w:rsid w:val="004B7B4A"/>
    <w:rsid w:val="004E006D"/>
    <w:rsid w:val="004E5E66"/>
    <w:rsid w:val="00503B4D"/>
    <w:rsid w:val="00504EE9"/>
    <w:rsid w:val="00517FEE"/>
    <w:rsid w:val="0054442C"/>
    <w:rsid w:val="00550285"/>
    <w:rsid w:val="0057571F"/>
    <w:rsid w:val="005836F8"/>
    <w:rsid w:val="005918FA"/>
    <w:rsid w:val="005D4B8B"/>
    <w:rsid w:val="005D4F5B"/>
    <w:rsid w:val="005E61A8"/>
    <w:rsid w:val="005F6419"/>
    <w:rsid w:val="00617400"/>
    <w:rsid w:val="00663D8A"/>
    <w:rsid w:val="00664950"/>
    <w:rsid w:val="00683220"/>
    <w:rsid w:val="00687FA0"/>
    <w:rsid w:val="006B7010"/>
    <w:rsid w:val="006D5970"/>
    <w:rsid w:val="006D7F7E"/>
    <w:rsid w:val="006F28AC"/>
    <w:rsid w:val="006F2DBF"/>
    <w:rsid w:val="007145FF"/>
    <w:rsid w:val="00751515"/>
    <w:rsid w:val="00761376"/>
    <w:rsid w:val="00785232"/>
    <w:rsid w:val="007C3ED0"/>
    <w:rsid w:val="007E448E"/>
    <w:rsid w:val="007F5821"/>
    <w:rsid w:val="00806A76"/>
    <w:rsid w:val="00810A5E"/>
    <w:rsid w:val="00811C9D"/>
    <w:rsid w:val="00816C80"/>
    <w:rsid w:val="00841BCD"/>
    <w:rsid w:val="008564FD"/>
    <w:rsid w:val="008826C1"/>
    <w:rsid w:val="009042BD"/>
    <w:rsid w:val="0091051F"/>
    <w:rsid w:val="009475B6"/>
    <w:rsid w:val="0095560C"/>
    <w:rsid w:val="00961DC1"/>
    <w:rsid w:val="00967205"/>
    <w:rsid w:val="00972B6D"/>
    <w:rsid w:val="00976ABD"/>
    <w:rsid w:val="00977E1D"/>
    <w:rsid w:val="0098494A"/>
    <w:rsid w:val="00995CDA"/>
    <w:rsid w:val="009D5F06"/>
    <w:rsid w:val="009D7A9C"/>
    <w:rsid w:val="00A22B78"/>
    <w:rsid w:val="00A25AE5"/>
    <w:rsid w:val="00A31152"/>
    <w:rsid w:val="00A37002"/>
    <w:rsid w:val="00A503E4"/>
    <w:rsid w:val="00A639BE"/>
    <w:rsid w:val="00AA1B0E"/>
    <w:rsid w:val="00AC5CA7"/>
    <w:rsid w:val="00AE56B1"/>
    <w:rsid w:val="00AF1751"/>
    <w:rsid w:val="00B03C53"/>
    <w:rsid w:val="00B20B2E"/>
    <w:rsid w:val="00B73862"/>
    <w:rsid w:val="00BA6E48"/>
    <w:rsid w:val="00BA724E"/>
    <w:rsid w:val="00BF2218"/>
    <w:rsid w:val="00CD7492"/>
    <w:rsid w:val="00CD7C9C"/>
    <w:rsid w:val="00CE3A6B"/>
    <w:rsid w:val="00CF12D6"/>
    <w:rsid w:val="00D00211"/>
    <w:rsid w:val="00D06309"/>
    <w:rsid w:val="00D351EA"/>
    <w:rsid w:val="00D358A6"/>
    <w:rsid w:val="00D43403"/>
    <w:rsid w:val="00D62E71"/>
    <w:rsid w:val="00D740CA"/>
    <w:rsid w:val="00D85728"/>
    <w:rsid w:val="00DB32BB"/>
    <w:rsid w:val="00DD555A"/>
    <w:rsid w:val="00DF2997"/>
    <w:rsid w:val="00E33E93"/>
    <w:rsid w:val="00E364C8"/>
    <w:rsid w:val="00E73804"/>
    <w:rsid w:val="00EC7BC3"/>
    <w:rsid w:val="00ED45FF"/>
    <w:rsid w:val="00ED7600"/>
    <w:rsid w:val="00EF2A70"/>
    <w:rsid w:val="00F04673"/>
    <w:rsid w:val="00F1362C"/>
    <w:rsid w:val="00F231E7"/>
    <w:rsid w:val="00F461AC"/>
    <w:rsid w:val="00F824F5"/>
    <w:rsid w:val="00FC29B9"/>
    <w:rsid w:val="00FC6FD3"/>
    <w:rsid w:val="00FF2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chartTrackingRefBased/>
  <w15:docId w15:val="{0F7E7DB3-38B1-47FD-A4C1-0B723AFFA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8612A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customStyle="1" w:styleId="TAH">
    <w:name w:val="TAH"/>
    <w:basedOn w:val="TAC"/>
    <w:link w:val="TAHCar"/>
    <w:rsid w:val="006F28AC"/>
    <w:rPr>
      <w:b/>
    </w:rPr>
  </w:style>
  <w:style w:type="paragraph" w:customStyle="1" w:styleId="TAC">
    <w:name w:val="TAC"/>
    <w:basedOn w:val="Normal"/>
    <w:link w:val="TACChar"/>
    <w:rsid w:val="006F28AC"/>
    <w:pPr>
      <w:keepNext/>
      <w:keepLines/>
      <w:spacing w:after="0" w:line="240" w:lineRule="auto"/>
      <w:jc w:val="center"/>
    </w:pPr>
    <w:rPr>
      <w:rFonts w:ascii="Arial" w:eastAsia="SimSun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rsid w:val="006F28AC"/>
    <w:rPr>
      <w:rFonts w:ascii="Arial" w:eastAsia="SimSu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rsid w:val="006F28AC"/>
    <w:rPr>
      <w:rFonts w:ascii="Arial" w:eastAsia="SimSun" w:hAnsi="Arial" w:cs="Times New Roman"/>
      <w:b/>
      <w:sz w:val="18"/>
      <w:szCs w:val="20"/>
      <w:lang w:val="en-GB"/>
    </w:rPr>
  </w:style>
  <w:style w:type="paragraph" w:customStyle="1" w:styleId="NO">
    <w:name w:val="NO"/>
    <w:basedOn w:val="Normal"/>
    <w:link w:val="NOChar"/>
    <w:rsid w:val="005D4B8B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eastAsia="Times New Roman" w:cs="Times New Roman"/>
      <w:szCs w:val="20"/>
      <w:lang w:val="en-GB" w:eastAsia="ko-KR"/>
    </w:rPr>
  </w:style>
  <w:style w:type="character" w:customStyle="1" w:styleId="NOChar">
    <w:name w:val="NO Char"/>
    <w:link w:val="NO"/>
    <w:rsid w:val="005D4B8B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B1">
    <w:name w:val="B1"/>
    <w:basedOn w:val="List"/>
    <w:link w:val="B1Char"/>
    <w:rsid w:val="005D4B8B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eastAsia="Times New Roman" w:cs="Times New Roman"/>
      <w:szCs w:val="20"/>
      <w:lang w:val="en-GB" w:eastAsia="ko-KR"/>
    </w:rPr>
  </w:style>
  <w:style w:type="character" w:customStyle="1" w:styleId="B1Char">
    <w:name w:val="B1 Char"/>
    <w:link w:val="B1"/>
    <w:rsid w:val="005D4B8B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List">
    <w:name w:val="List"/>
    <w:basedOn w:val="Normal"/>
    <w:uiPriority w:val="99"/>
    <w:semiHidden/>
    <w:unhideWhenUsed/>
    <w:rsid w:val="005D4B8B"/>
    <w:pPr>
      <w:ind w:left="283" w:hanging="283"/>
      <w:contextualSpacing/>
    </w:pPr>
  </w:style>
  <w:style w:type="paragraph" w:styleId="Header">
    <w:name w:val="header"/>
    <w:basedOn w:val="Normal"/>
    <w:link w:val="HeaderChar"/>
    <w:uiPriority w:val="99"/>
    <w:unhideWhenUsed/>
    <w:rsid w:val="009849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8494A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unhideWhenUsed/>
    <w:rsid w:val="009849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8494A"/>
    <w:rPr>
      <w:rFonts w:ascii="Times New Roman" w:hAnsi="Times New Roman"/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20B2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0B2E"/>
    <w:rPr>
      <w:rFonts w:ascii="Segoe UI" w:hAnsi="Segoe UI" w:cs="Segoe UI"/>
      <w:sz w:val="18"/>
      <w:szCs w:val="18"/>
    </w:rPr>
  </w:style>
  <w:style w:type="paragraph" w:styleId="BodyText">
    <w:name w:val="Body Text"/>
    <w:aliases w:val="bt"/>
    <w:basedOn w:val="Normal"/>
    <w:link w:val="BodyTextChar"/>
    <w:rsid w:val="009D7A9C"/>
    <w:pPr>
      <w:spacing w:after="0" w:line="240" w:lineRule="auto"/>
    </w:pPr>
    <w:rPr>
      <w:rFonts w:eastAsia="SimSun" w:cs="Times New Roman"/>
      <w:sz w:val="24"/>
      <w:szCs w:val="24"/>
    </w:rPr>
  </w:style>
  <w:style w:type="character" w:customStyle="1" w:styleId="BodyTextChar">
    <w:name w:val="Body Text Char"/>
    <w:aliases w:val="bt Char"/>
    <w:basedOn w:val="DefaultParagraphFont"/>
    <w:link w:val="BodyText"/>
    <w:rsid w:val="009D7A9C"/>
    <w:rPr>
      <w:rFonts w:ascii="Times New Roman" w:eastAsia="SimSu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F8D02C-4E92-44BF-885C-771E907D4F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1489</Words>
  <Characters>8492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Hofmann, Juergen (Nokia - DE/Munich)</cp:lastModifiedBy>
  <cp:revision>2</cp:revision>
  <dcterms:created xsi:type="dcterms:W3CDTF">2019-04-01T16:08:00Z</dcterms:created>
  <dcterms:modified xsi:type="dcterms:W3CDTF">2019-04-01T16:08:00Z</dcterms:modified>
</cp:coreProperties>
</file>